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339" w:rsidRDefault="00B67339">
      <w:r>
        <w:rPr>
          <w:noProof/>
          <w:lang w:eastAsia="ru-RU"/>
        </w:rPr>
        <w:drawing>
          <wp:inline distT="0" distB="0" distL="0" distR="0">
            <wp:extent cx="6300470" cy="8892028"/>
            <wp:effectExtent l="19050" t="0" r="5080" b="0"/>
            <wp:docPr id="1" name="Рисунок 1" descr="C:\Users\user\AppData\Local\Microsoft\Windows\Temporary Internet Files\Content.Word\20190830-133653_p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830-133653_p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92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339" w:rsidRDefault="00B67339"/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lastRenderedPageBreak/>
        <w:t>получает от заведующего ДОУ информацию нормативно-правового и организационного характера, знакомится под расписку с документами, связанными с материальной ответственностью;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систематически обменивается информацией с подчиненными по вопросам, входящим в его компетенцию.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2. Должностные обязанности: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Организует текущее и перспективное планирование деятельности образовательного учреждения.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Осуществляет руководство хозяйственной деятельностью образовательного учреждения.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Осуществляет контроль хозяйственного обслуживания и надлежащего состояния образовательного учреждения.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Координирует деятельность подчиненного ему учебно-вспомогательного и обслуживающего персонала, разработку документации, необходимой для деятельности образовательного учреждения.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Организует контроль рационального расходования материалов и финансовых средств образовательного учреждения.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Обеспечивает контроль за своевременным и полным выполнением договорных обязательств, порядка оформления финансово-хозяйственных операций.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Принимает меры по обеспечению необходимых социально-бытовых условий для воспитанников и работников образовательного учреждения.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Готовит отчет учредителю о поступлении и расходовании финансовых и материальных средств.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lastRenderedPageBreak/>
        <w:t>Руководит работами по благоустройству, озеленению и уборке территории образовательного учреждения.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Выполняет правила по охране труда и пожарной безопасности.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Обеспечивает соблюдение правил пожарной безопасности в ДОУ, своевременно перезаряжая огнетушители, контролирует исправность противопожарного оборудования; сохранность здания, хозяйственного инвентаря, имущества, его восстановление, пополнение и своевременный ремонт; соответствующее санитарным требованиям состояние помещений, территории и оборудования.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Обеспечивает безопасность при переносе тяжестей, погрузочно-разгрузочных работах, эксплуатации транспортных средств на территории ДОУ; соблюдение требований охраны труда при эксплуатации основного здания, технологического, энергетического оборудования, их периодический осмотр и текущий ремонт; своевременное приобретение необходимой мебели, посуды, оборудования, игрушек; работников ДОУ канцелярскими принадлежностями, необходимым инвентарем и моющими средствами;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Осуществляет ежедневный осмотр состояния оборудования, помещений, мебели, малых форм на участках с целью охраны жизни детей и сотрудников; текущий контроль хозяйственного обслуживания и надлежащего технического и санитарно-гигиенического состояния здания и сооружений, в т.ч. пищеблока, групповых комнат, кабинетов, физкультурного и музыкального залов и других помещений, иного имущества ДОУ.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Ведет учет электроэнергии и сдает сведения об этом в соответствующую организацию; инвентарный учет имущества ДОУ (проводит инвентаризацию и подготовку к списанию части имущества, пришедшего в негодность); необходимую отчетно-учетную документацию, своевременно предоставляет ее в централизованную бухгалтерию и заведующему ДОУ.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Принимает материальные ценности, имущество, мебель, инвентарь ДОУ на ответственное хранение в порядке, установленном законодательством.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 xml:space="preserve">Организует проведение ежегодных измерений сопротивления изоляции электроустановок и электропроводки, заземляющих устройств; периодических испытаний и освидетельствования водонагревающих приборов; анализа воздушной среды на содержание пыли, газов, паров вредных веществ; замеров уровней освещенности, радиации и шума в помещениях ДОУ в соответствии с </w:t>
      </w:r>
      <w:r w:rsidRPr="00A237FC">
        <w:rPr>
          <w:sz w:val="28"/>
          <w:szCs w:val="28"/>
        </w:rPr>
        <w:lastRenderedPageBreak/>
        <w:t>правилами и нормами по обеспечению безопасности жизнедеятельности; работ подготовки ДОУ к началу учебного года, к осенне-зимнему периоду и к летней оздоровительной кампании.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Контролирует рабочее время учебно-вспомогательного и обслуживающего персонала по графикам; соблюдение ими требований законодательных и нормативных актов по охране труда; технике безопасности и противопожарной защите; исправность систем освещения, отопления, вентиляции.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Проводит инструктаж на рабочем месте для учебно-вспомогательного и обслуживающего персонала.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Проходит медицинский осмотр в нерабочее время согласно графику.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3. Заместитель заведующего по АХР должен знать: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приоритетные направления развития образовательной системы Российской Федерации;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законы и иные нормативные правовые акты, регламентирующие образовательную, физкультурно-спортивную деятельность;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Конвенцию о правах ребенка;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теорию и методы управления образовательными системами; методы убеждения, аргументации своей позиции, установления контактов коллегами по работе;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 xml:space="preserve">основы работы с текстовыми редакторами, электронными таблицами, электронной почтой и браузерами, </w:t>
      </w:r>
      <w:proofErr w:type="spellStart"/>
      <w:r w:rsidRPr="00A237FC">
        <w:rPr>
          <w:sz w:val="28"/>
          <w:szCs w:val="28"/>
        </w:rPr>
        <w:t>мультимедийным</w:t>
      </w:r>
      <w:proofErr w:type="spellEnd"/>
      <w:r w:rsidRPr="00A237FC">
        <w:rPr>
          <w:sz w:val="28"/>
          <w:szCs w:val="28"/>
        </w:rPr>
        <w:t xml:space="preserve"> оборудованием;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основы экономики, социологии; способы организации финансово-хозяйственной деятельности образовательного учреждения;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основы управления проектами;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правила внутреннего трудового распорядка образовательного учреждения; правила по охране труда и пожарной безопасности.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lastRenderedPageBreak/>
        <w:t>4. Требования квалификации:</w:t>
      </w:r>
      <w:r w:rsidRPr="00A237FC">
        <w:rPr>
          <w:sz w:val="28"/>
          <w:szCs w:val="28"/>
        </w:rPr>
        <w:br/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лет, или высшее профессиональное образование и дополнительная профессиональная подготовка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5. Права:</w:t>
      </w:r>
      <w:r w:rsidRPr="00A237FC">
        <w:rPr>
          <w:sz w:val="28"/>
          <w:szCs w:val="28"/>
        </w:rPr>
        <w:br/>
        <w:t>Заместитель заведующего по АХР имеет право:</w:t>
      </w:r>
      <w:r w:rsidRPr="00A237FC">
        <w:rPr>
          <w:sz w:val="28"/>
          <w:szCs w:val="28"/>
        </w:rPr>
        <w:br/>
        <w:t>5.1. На ежегодный оплачиваемый отпуск продолжительностью 28 календарных дней.</w:t>
      </w:r>
      <w:r w:rsidRPr="00A237FC">
        <w:rPr>
          <w:sz w:val="28"/>
          <w:szCs w:val="28"/>
        </w:rPr>
        <w:br/>
        <w:t>5.2. Требовать: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от администрации ДОУ создания условий, необходимых для выполнения своей деятельности;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от обслуживающего персонала выполнения возложенных на них функциональных обязанностей и соблюдения санитарных норм и требований.</w:t>
      </w:r>
    </w:p>
    <w:p w:rsidR="00B67339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5.3. Ходатайствовать перед администрацией ДОУ: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о поощрении и материальном вознаграждении сотрудников учебно-вспомогательного и обслуживающего персонала;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о принятии мер административного или дисциплинарного воздействия на сотрудников учебно-вспомогательного и обслуживающего персонала в случаях невыполнения ими своих должностных обязанностей.</w:t>
      </w:r>
    </w:p>
    <w:p w:rsidR="00B67339" w:rsidRPr="00A237FC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5.4. Участвует в подборе и расстановке кадров, при необходимости осуществляет замену временно отсутствующего работника учебно-вспомогательного и обслуживающего персонала.</w:t>
      </w:r>
    </w:p>
    <w:p w:rsidR="00B67339" w:rsidRDefault="00B67339" w:rsidP="00B67339">
      <w:pPr>
        <w:rPr>
          <w:sz w:val="28"/>
          <w:szCs w:val="28"/>
        </w:rPr>
      </w:pPr>
      <w:r w:rsidRPr="00A237FC">
        <w:rPr>
          <w:sz w:val="28"/>
          <w:szCs w:val="28"/>
        </w:rPr>
        <w:t>5.5. На социальные гарантии и льготы, установленные законодательством РФ и учредительными документами.</w:t>
      </w:r>
      <w:r w:rsidRPr="00A237FC">
        <w:rPr>
          <w:sz w:val="28"/>
          <w:szCs w:val="28"/>
        </w:rPr>
        <w:br/>
        <w:t>5.6. На иные права, предоставляемые зако</w:t>
      </w:r>
      <w:r>
        <w:rPr>
          <w:sz w:val="28"/>
          <w:szCs w:val="28"/>
        </w:rPr>
        <w:t>нодательством РФ</w:t>
      </w:r>
    </w:p>
    <w:p w:rsidR="00B67339" w:rsidRDefault="00B67339" w:rsidP="00B67339">
      <w:pPr>
        <w:rPr>
          <w:sz w:val="28"/>
          <w:szCs w:val="28"/>
        </w:rPr>
      </w:pPr>
    </w:p>
    <w:p w:rsidR="00B67339" w:rsidRDefault="00B67339" w:rsidP="00B67339">
      <w:pPr>
        <w:rPr>
          <w:sz w:val="28"/>
          <w:szCs w:val="28"/>
        </w:rPr>
      </w:pPr>
    </w:p>
    <w:p w:rsidR="00B67339" w:rsidRPr="00A237FC" w:rsidRDefault="00B67339" w:rsidP="00B67339">
      <w:pPr>
        <w:rPr>
          <w:sz w:val="28"/>
          <w:szCs w:val="28"/>
        </w:rPr>
      </w:pPr>
    </w:p>
    <w:p w:rsidR="00B67339" w:rsidRDefault="00B67339">
      <w:r>
        <w:rPr>
          <w:noProof/>
          <w:lang w:eastAsia="ru-RU"/>
        </w:rPr>
        <w:drawing>
          <wp:inline distT="0" distB="0" distL="0" distR="0">
            <wp:extent cx="6300470" cy="8267700"/>
            <wp:effectExtent l="19050" t="0" r="5080" b="0"/>
            <wp:docPr id="4" name="Рисунок 4" descr="C:\Users\user\AppData\Local\Microsoft\Windows\Temporary Internet Files\Content.Word\20190830-133653_p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90830-133653_p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7339" w:rsidSect="00B67339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339"/>
    <w:rsid w:val="00B67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3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1058</Words>
  <Characters>6035</Characters>
  <Application>Microsoft Office Word</Application>
  <DocSecurity>0</DocSecurity>
  <Lines>50</Lines>
  <Paragraphs>14</Paragraphs>
  <ScaleCrop>false</ScaleCrop>
  <Company/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2019-09-04T08:55:00Z</dcterms:created>
  <dcterms:modified xsi:type="dcterms:W3CDTF">2019-09-04T09:04:00Z</dcterms:modified>
</cp:coreProperties>
</file>