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C7" w:rsidRDefault="006C4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8280" cy="9248775"/>
            <wp:effectExtent l="19050" t="0" r="7270" b="0"/>
            <wp:docPr id="1" name="Рисунок 1" descr="C:\Users\user\Desktop\Полож\20191120-123637_p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5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BC7" w:rsidRPr="006C4BC7" w:rsidRDefault="006C4BC7" w:rsidP="006C4BC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6C4BC7" w:rsidRPr="006C4BC7" w:rsidRDefault="006C4BC7" w:rsidP="006C4BC7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регламентации работы с личными делами воспитанников ДОУ и определяет порядок действий всех категорий работников ДОУ, участвующих в работе с данной документацией.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Настоящее Положение утверждается приказом по ДОУ и является обязательным для всех категорий педагогических и административных работников детского сада.</w:t>
      </w:r>
    </w:p>
    <w:p w:rsidR="006C4BC7" w:rsidRPr="006C4BC7" w:rsidRDefault="006C4BC7" w:rsidP="006C4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numPr>
          <w:ilvl w:val="0"/>
          <w:numId w:val="1"/>
        </w:num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t>Порядок оформления личных дел при поступлении в детский сад.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Личные дела воспитанников формируются медицинским персоналом ДОУ при поступлении  ребенка в детский сад на основании личного заявления родителей (законных представителей).</w:t>
      </w:r>
    </w:p>
    <w:p w:rsidR="006C4BC7" w:rsidRPr="006C4BC7" w:rsidRDefault="006C4BC7" w:rsidP="006C4BC7">
      <w:pPr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Для оформления личного дела должны быть представлены следующие документы: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копия свидетельства о рождении;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с указанием, что родители ознакомлены с Уставом учреждения;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медицинская карта ребенка;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- копия ИНН родителей; 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одного из родителей (законных представителей);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медицинский полис ребёнка;</w:t>
      </w:r>
    </w:p>
    <w:p w:rsidR="006C4BC7" w:rsidRPr="006C4BC7" w:rsidRDefault="006C4BC7" w:rsidP="006C4BC7">
      <w:pPr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страховое свидетельство ребёнка и родителей;</w:t>
      </w:r>
    </w:p>
    <w:p w:rsidR="006C4BC7" w:rsidRPr="006C4BC7" w:rsidRDefault="006C4BC7" w:rsidP="006C4BC7">
      <w:pPr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- регистрационное свидетельство на ребёнка или выписка из домовой книги.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Основанием для издания приказа «О зачислении» служит заявление родителей (законных представителей).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Личное дело ведется на всем протяжении пребывания ребенка в детском саду.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Личные дела воспитанников хранятся у заведующей в строго отведенном месте. Личные дела воспитанников группы находятся вместе в одной папке и должны быть разложены в алфавитном порядке.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Медицинская карта ребенка хранится у медицинской сестры. 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Контроль за состоянием личных дел осуществляется заведующим ДОУ.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Проверка личных дел воспитанников осуществляется по плану внутри садовского контроля, не менее 2-х раз в год. В необходимых случаях проверка осуществляется внепланово, оперативно. 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lastRenderedPageBreak/>
        <w:t xml:space="preserve"> Цели и объект контроля – правильность оформления личных дел воспитанников.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За систематические грубые нарушения при работе с личными делами воспитанников заведующий вправе объявить замечание или выговор, снять стимулирующие выплаты.</w:t>
      </w:r>
    </w:p>
    <w:p w:rsidR="006C4BC7" w:rsidRPr="006C4BC7" w:rsidRDefault="006C4BC7" w:rsidP="006C4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t>3. Порядок выдачи личных дел воспитанников при выбытии из детского сада</w:t>
      </w:r>
      <w:r w:rsidRPr="006C4BC7">
        <w:rPr>
          <w:rFonts w:ascii="Times New Roman" w:hAnsi="Times New Roman" w:cs="Times New Roman"/>
          <w:sz w:val="28"/>
          <w:szCs w:val="28"/>
        </w:rPr>
        <w:t>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Выдача медицинской карты родителям воспитанников производится медицинским персоналом при наличии приказа «О выбытии» и оплаты за детский сад.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Медицинская карта воспитанника выдается на руки родителям (законным представителям) по их  личному заявлению. </w:t>
      </w:r>
    </w:p>
    <w:p w:rsidR="006C4BC7" w:rsidRPr="006C4BC7" w:rsidRDefault="006C4BC7" w:rsidP="006C4BC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При окончании пребывания в ДОУ личные дела воспитанника передаются в архив ДОУ, где хранятся в течение одного года.</w:t>
      </w:r>
    </w:p>
    <w:p w:rsidR="006C4BC7" w:rsidRPr="006C4BC7" w:rsidRDefault="006C4BC7" w:rsidP="006C4B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C7">
        <w:rPr>
          <w:rFonts w:ascii="Times New Roman" w:hAnsi="Times New Roman" w:cs="Times New Roman"/>
          <w:b/>
          <w:sz w:val="28"/>
          <w:szCs w:val="28"/>
        </w:rPr>
        <w:t>4. Порядок проверки личных дел.</w:t>
      </w:r>
    </w:p>
    <w:p w:rsidR="006C4BC7" w:rsidRPr="006C4BC7" w:rsidRDefault="006C4BC7" w:rsidP="006C4BC7">
      <w:pPr>
        <w:autoSpaceDE w:val="0"/>
        <w:autoSpaceDN w:val="0"/>
        <w:adjustRightInd w:val="0"/>
        <w:ind w:left="1080" w:hanging="372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5.1. Контроль за состоянием личных дел осуществляется заведующей МБДОУ.</w:t>
      </w:r>
    </w:p>
    <w:p w:rsidR="006C4BC7" w:rsidRPr="006C4BC7" w:rsidRDefault="006C4BC7" w:rsidP="006C4BC7">
      <w:pPr>
        <w:widowControl w:val="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5.2. Проверка личных дел воспитанников осуществляется в начале учебного года.</w:t>
      </w:r>
    </w:p>
    <w:p w:rsidR="006C4BC7" w:rsidRPr="006C4BC7" w:rsidRDefault="006C4BC7" w:rsidP="006C4BC7">
      <w:pPr>
        <w:widowControl w:val="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>5.3. Цели и объект контроля – правильность оформления личных дел воспитанников МБДОУ.</w:t>
      </w: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  <w:r w:rsidRPr="006C4BC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505825"/>
            <wp:effectExtent l="19050" t="0" r="5080" b="0"/>
            <wp:docPr id="2" name="Рисунок 2" descr="C:\Users\user\Desktop\Приказ\20191120-123637_p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7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Pr="006C4BC7" w:rsidRDefault="006C4BC7" w:rsidP="006C4BC7">
      <w:pPr>
        <w:rPr>
          <w:rFonts w:ascii="Times New Roman" w:hAnsi="Times New Roman" w:cs="Times New Roman"/>
          <w:sz w:val="28"/>
          <w:szCs w:val="28"/>
        </w:rPr>
      </w:pPr>
    </w:p>
    <w:p w:rsidR="006C4BC7" w:rsidRDefault="006C4BC7" w:rsidP="006C4BC7"/>
    <w:p w:rsidR="006C4BC7" w:rsidRDefault="006C4BC7" w:rsidP="006C4BC7"/>
    <w:p w:rsidR="006C4BC7" w:rsidRDefault="006C4BC7" w:rsidP="006C4BC7"/>
    <w:p w:rsidR="006C4BC7" w:rsidRDefault="006C4BC7" w:rsidP="006C4BC7"/>
    <w:p w:rsidR="006C4BC7" w:rsidRDefault="006C4BC7" w:rsidP="006C4BC7"/>
    <w:p w:rsidR="006C4BC7" w:rsidRDefault="006C4BC7" w:rsidP="006C4BC7"/>
    <w:p w:rsidR="006C4BC7" w:rsidRPr="006A6C28" w:rsidRDefault="006C4BC7" w:rsidP="006C4BC7">
      <w:pPr>
        <w:shd w:val="clear" w:color="auto" w:fill="FFFFFF"/>
        <w:jc w:val="center"/>
        <w:rPr>
          <w:rStyle w:val="apple-style-span"/>
          <w:sz w:val="28"/>
          <w:szCs w:val="28"/>
          <w:shd w:val="clear" w:color="auto" w:fill="FFFFFF"/>
        </w:rPr>
      </w:pPr>
    </w:p>
    <w:p w:rsidR="006C4BC7" w:rsidRPr="006C4BC7" w:rsidRDefault="006C4BC7">
      <w:pPr>
        <w:rPr>
          <w:rFonts w:ascii="Times New Roman" w:hAnsi="Times New Roman" w:cs="Times New Roman"/>
          <w:sz w:val="24"/>
          <w:szCs w:val="24"/>
        </w:rPr>
      </w:pPr>
    </w:p>
    <w:sectPr w:rsidR="006C4BC7" w:rsidRPr="006C4BC7" w:rsidSect="006C4B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F85" w:rsidRDefault="00196F85" w:rsidP="006C4BC7">
      <w:pPr>
        <w:spacing w:after="0" w:line="240" w:lineRule="auto"/>
      </w:pPr>
      <w:r>
        <w:separator/>
      </w:r>
    </w:p>
  </w:endnote>
  <w:endnote w:type="continuationSeparator" w:id="0">
    <w:p w:rsidR="00196F85" w:rsidRDefault="00196F85" w:rsidP="006C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F85" w:rsidRDefault="00196F85" w:rsidP="006C4BC7">
      <w:pPr>
        <w:spacing w:after="0" w:line="240" w:lineRule="auto"/>
      </w:pPr>
      <w:r>
        <w:separator/>
      </w:r>
    </w:p>
  </w:footnote>
  <w:footnote w:type="continuationSeparator" w:id="0">
    <w:p w:rsidR="00196F85" w:rsidRDefault="00196F85" w:rsidP="006C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D3AC1"/>
    <w:multiLevelType w:val="multilevel"/>
    <w:tmpl w:val="CD28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BC7"/>
    <w:rsid w:val="00196F85"/>
    <w:rsid w:val="006C4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BC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C4BC7"/>
  </w:style>
  <w:style w:type="paragraph" w:styleId="a5">
    <w:name w:val="header"/>
    <w:basedOn w:val="a"/>
    <w:link w:val="a6"/>
    <w:uiPriority w:val="99"/>
    <w:semiHidden/>
    <w:unhideWhenUsed/>
    <w:rsid w:val="006C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4BC7"/>
  </w:style>
  <w:style w:type="paragraph" w:styleId="a7">
    <w:name w:val="footer"/>
    <w:basedOn w:val="a"/>
    <w:link w:val="a8"/>
    <w:uiPriority w:val="99"/>
    <w:semiHidden/>
    <w:unhideWhenUsed/>
    <w:rsid w:val="006C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4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2019-11-22T07:49:00Z</dcterms:created>
  <dcterms:modified xsi:type="dcterms:W3CDTF">2019-11-22T07:55:00Z</dcterms:modified>
</cp:coreProperties>
</file>