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5DB" w:rsidRDefault="009C55DB">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00470" cy="8721962"/>
            <wp:effectExtent l="19050" t="0" r="5080" b="0"/>
            <wp:docPr id="1" name="Рисунок 1" descr="C:\Users\user\Desktop\Полож\20191120-123637_p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20191120-123637_p25.jpg"/>
                    <pic:cNvPicPr>
                      <a:picLocks noChangeAspect="1" noChangeArrowheads="1"/>
                    </pic:cNvPicPr>
                  </pic:nvPicPr>
                  <pic:blipFill>
                    <a:blip r:embed="rId5" cstate="print"/>
                    <a:srcRect/>
                    <a:stretch>
                      <a:fillRect/>
                    </a:stretch>
                  </pic:blipFill>
                  <pic:spPr bwMode="auto">
                    <a:xfrm>
                      <a:off x="0" y="0"/>
                      <a:ext cx="6300470" cy="8721962"/>
                    </a:xfrm>
                    <a:prstGeom prst="rect">
                      <a:avLst/>
                    </a:prstGeom>
                    <a:noFill/>
                    <a:ln w="9525">
                      <a:noFill/>
                      <a:miter lim="800000"/>
                      <a:headEnd/>
                      <a:tailEnd/>
                    </a:ln>
                  </pic:spPr>
                </pic:pic>
              </a:graphicData>
            </a:graphic>
          </wp:inline>
        </w:drawing>
      </w:r>
    </w:p>
    <w:p w:rsidR="009C55DB" w:rsidRDefault="009C55DB">
      <w:pPr>
        <w:rPr>
          <w:rFonts w:ascii="Times New Roman" w:hAnsi="Times New Roman" w:cs="Times New Roman"/>
          <w:sz w:val="24"/>
          <w:szCs w:val="24"/>
        </w:rPr>
      </w:pP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lastRenderedPageBreak/>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соответствия уровня профессиональной компетентности аттестуемого работника занимаемой должности.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Настоящее Положение распространяется на всех педагогических работников МБДОУ.</w:t>
      </w:r>
    </w:p>
    <w:p w:rsidR="009C55DB" w:rsidRDefault="009C55DB" w:rsidP="009C55DB">
      <w:pPr>
        <w:spacing w:after="0" w:line="240" w:lineRule="auto"/>
        <w:rPr>
          <w:rFonts w:ascii="Times New Roman" w:eastAsia="Times New Roman" w:hAnsi="Times New Roman" w:cs="Times New Roman"/>
          <w:b/>
          <w:color w:val="006AB1"/>
          <w:sz w:val="28"/>
          <w:szCs w:val="28"/>
          <w:bdr w:val="none" w:sz="0" w:space="0" w:color="auto" w:frame="1"/>
          <w:lang w:eastAsia="ru-RU"/>
        </w:rPr>
      </w:pPr>
      <w:bookmarkStart w:id="0" w:name="bookmark0"/>
      <w:r w:rsidRPr="001213B2">
        <w:rPr>
          <w:rFonts w:ascii="Times New Roman" w:eastAsia="Times New Roman" w:hAnsi="Times New Roman" w:cs="Times New Roman"/>
          <w:b/>
          <w:color w:val="006AB1"/>
          <w:sz w:val="28"/>
          <w:szCs w:val="28"/>
          <w:bdr w:val="none" w:sz="0" w:space="0" w:color="auto" w:frame="1"/>
          <w:lang w:eastAsia="ru-RU"/>
        </w:rPr>
        <w:t>2. Формирование аттестационной комиссии, ее состав и порядок работы</w:t>
      </w:r>
      <w:bookmarkEnd w:id="0"/>
    </w:p>
    <w:p w:rsidR="009C55DB" w:rsidRPr="001213B2" w:rsidRDefault="009C55DB" w:rsidP="009C55DB">
      <w:pPr>
        <w:spacing w:after="0" w:line="240" w:lineRule="auto"/>
        <w:rPr>
          <w:rFonts w:ascii="Times New Roman" w:eastAsia="Times New Roman" w:hAnsi="Times New Roman" w:cs="Times New Roman"/>
          <w:b/>
          <w:color w:val="343434"/>
          <w:sz w:val="28"/>
          <w:szCs w:val="28"/>
          <w:lang w:eastAsia="ru-RU"/>
        </w:rPr>
      </w:pP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2.2. В состав аттестационной комиссии могут входить представители органов управления образования.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2.3. В состав аттестационной комиссии в обязательном порядке включается представительный орган работников Учреждения.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2.5. Персональный состав аттестационной комиссии и график работы утверждается приказом заведующего Учреждения ежегодно.</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9C55DB"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p>
    <w:p w:rsidR="009C55DB" w:rsidRPr="001213B2" w:rsidRDefault="009C55DB" w:rsidP="009C55DB">
      <w:pPr>
        <w:spacing w:after="0" w:line="240" w:lineRule="auto"/>
        <w:rPr>
          <w:rFonts w:ascii="Times New Roman" w:eastAsia="Times New Roman" w:hAnsi="Times New Roman" w:cs="Times New Roman"/>
          <w:b/>
          <w:color w:val="343434"/>
          <w:sz w:val="28"/>
          <w:szCs w:val="28"/>
          <w:lang w:eastAsia="ru-RU"/>
        </w:rPr>
      </w:pPr>
      <w:bookmarkStart w:id="1" w:name="bookmark1"/>
      <w:r w:rsidRPr="001213B2">
        <w:rPr>
          <w:rFonts w:ascii="Times New Roman" w:eastAsia="Times New Roman" w:hAnsi="Times New Roman" w:cs="Times New Roman"/>
          <w:b/>
          <w:color w:val="006AB1"/>
          <w:sz w:val="28"/>
          <w:szCs w:val="28"/>
          <w:bdr w:val="none" w:sz="0" w:space="0" w:color="auto" w:frame="1"/>
          <w:lang w:eastAsia="ru-RU"/>
        </w:rPr>
        <w:lastRenderedPageBreak/>
        <w:t>3</w:t>
      </w:r>
      <w:r w:rsidRPr="00471B99">
        <w:rPr>
          <w:rFonts w:ascii="Times New Roman" w:eastAsia="Times New Roman" w:hAnsi="Times New Roman" w:cs="Times New Roman"/>
          <w:b/>
          <w:color w:val="006AB1"/>
          <w:sz w:val="28"/>
          <w:szCs w:val="28"/>
          <w:bdr w:val="none" w:sz="0" w:space="0" w:color="auto" w:frame="1"/>
          <w:lang w:eastAsia="ru-RU"/>
        </w:rPr>
        <w:t xml:space="preserve">. </w:t>
      </w:r>
      <w:r w:rsidRPr="001213B2">
        <w:rPr>
          <w:rFonts w:ascii="Times New Roman" w:eastAsia="Times New Roman" w:hAnsi="Times New Roman" w:cs="Times New Roman"/>
          <w:b/>
          <w:color w:val="006AB1"/>
          <w:sz w:val="28"/>
          <w:szCs w:val="28"/>
          <w:bdr w:val="none" w:sz="0" w:space="0" w:color="auto" w:frame="1"/>
          <w:lang w:eastAsia="ru-RU"/>
        </w:rPr>
        <w:t xml:space="preserve"> Проведение аттестации педагогических работников с целью</w:t>
      </w:r>
      <w:bookmarkEnd w:id="1"/>
    </w:p>
    <w:p w:rsidR="009C55DB" w:rsidRPr="001213B2" w:rsidRDefault="009C55DB" w:rsidP="009C55DB">
      <w:pPr>
        <w:spacing w:after="195" w:line="240" w:lineRule="auto"/>
        <w:rPr>
          <w:rFonts w:ascii="Times New Roman" w:eastAsia="Times New Roman" w:hAnsi="Times New Roman" w:cs="Times New Roman"/>
          <w:b/>
          <w:color w:val="343434"/>
          <w:sz w:val="28"/>
          <w:szCs w:val="28"/>
          <w:lang w:eastAsia="ru-RU"/>
        </w:rPr>
      </w:pPr>
      <w:r w:rsidRPr="001213B2">
        <w:rPr>
          <w:rFonts w:ascii="Times New Roman" w:eastAsia="Times New Roman" w:hAnsi="Times New Roman" w:cs="Times New Roman"/>
          <w:b/>
          <w:color w:val="343434"/>
          <w:sz w:val="28"/>
          <w:szCs w:val="28"/>
          <w:lang w:eastAsia="ru-RU"/>
        </w:rPr>
        <w:t>подтверждения соответствия занимаемой должности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позднее чем за месяц до ее начала.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xml:space="preserve">3.3. Квалификационные испытания проводятся в форме показа открытого мероприятия и подготовки </w:t>
      </w:r>
      <w:proofErr w:type="spellStart"/>
      <w:r w:rsidRPr="001213B2">
        <w:rPr>
          <w:rFonts w:ascii="Times New Roman" w:eastAsia="Times New Roman" w:hAnsi="Times New Roman" w:cs="Times New Roman"/>
          <w:color w:val="343434"/>
          <w:sz w:val="28"/>
          <w:szCs w:val="28"/>
          <w:lang w:eastAsia="ru-RU"/>
        </w:rPr>
        <w:t>портфолио</w:t>
      </w:r>
      <w:proofErr w:type="spellEnd"/>
      <w:r w:rsidRPr="001213B2">
        <w:rPr>
          <w:rFonts w:ascii="Times New Roman" w:eastAsia="Times New Roman" w:hAnsi="Times New Roman" w:cs="Times New Roman"/>
          <w:color w:val="343434"/>
          <w:sz w:val="28"/>
          <w:szCs w:val="28"/>
          <w:lang w:eastAsia="ru-RU"/>
        </w:rPr>
        <w:t>.</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1) подготовка конспекта занятия, мероприятия.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2) решение педагогических ситуаций.</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3.6. По результатам аттестации комиссия принимает одно из решений:</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соответствует занимаемой должности (указывается должность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не соответствует занимаемой должности (указывается должность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lastRenderedPageBreak/>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3.9. Решение комиссии заносится в аттестационный лист педагогического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3.10. Решение аттестационной комиссии о результатах аттестации педагогического работника утверждается приказом заведующего Учреждением.</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3.11. Заведующий Учреждением обязан ознакомить под роспись работника с аттестационным листом и приказом о результатах аттестации.</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3.12. Аттестационный лист и выписка из приказа о результатах аттестации хранятся в личном деле педагогического работника.</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3.13. Результат аттестации педагогический работник вправе обжаловать в порядке, предусмотренном законодательством РФ</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 </w:t>
      </w:r>
    </w:p>
    <w:p w:rsidR="009C55DB" w:rsidRPr="001213B2" w:rsidRDefault="009C55DB" w:rsidP="009C55DB">
      <w:pPr>
        <w:spacing w:after="195" w:line="240" w:lineRule="auto"/>
        <w:rPr>
          <w:rFonts w:ascii="Times New Roman" w:eastAsia="Times New Roman" w:hAnsi="Times New Roman" w:cs="Times New Roman"/>
          <w:color w:val="343434"/>
          <w:sz w:val="28"/>
          <w:szCs w:val="28"/>
          <w:lang w:eastAsia="ru-RU"/>
        </w:rPr>
      </w:pPr>
      <w:r w:rsidRPr="001213B2">
        <w:rPr>
          <w:rFonts w:ascii="Times New Roman" w:eastAsia="Times New Roman" w:hAnsi="Times New Roman" w:cs="Times New Roman"/>
          <w:color w:val="343434"/>
          <w:sz w:val="28"/>
          <w:szCs w:val="28"/>
          <w:lang w:eastAsia="ru-RU"/>
        </w:rPr>
        <w:t>.</w:t>
      </w:r>
    </w:p>
    <w:p w:rsidR="009C55DB" w:rsidRPr="001213B2" w:rsidRDefault="009C55DB" w:rsidP="009C55DB">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00470" cy="8371021"/>
            <wp:effectExtent l="19050" t="0" r="5080" b="0"/>
            <wp:docPr id="2" name="Рисунок 2" descr="C:\Users\user\Desktop\Приказ\20191120-123637_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иказ\20191120-123637_p4(1).jpg"/>
                    <pic:cNvPicPr>
                      <a:picLocks noChangeAspect="1" noChangeArrowheads="1"/>
                    </pic:cNvPicPr>
                  </pic:nvPicPr>
                  <pic:blipFill>
                    <a:blip r:embed="rId6" cstate="print"/>
                    <a:srcRect/>
                    <a:stretch>
                      <a:fillRect/>
                    </a:stretch>
                  </pic:blipFill>
                  <pic:spPr bwMode="auto">
                    <a:xfrm>
                      <a:off x="0" y="0"/>
                      <a:ext cx="6300470" cy="8371021"/>
                    </a:xfrm>
                    <a:prstGeom prst="rect">
                      <a:avLst/>
                    </a:prstGeom>
                    <a:noFill/>
                    <a:ln w="9525">
                      <a:noFill/>
                      <a:miter lim="800000"/>
                      <a:headEnd/>
                      <a:tailEnd/>
                    </a:ln>
                  </pic:spPr>
                </pic:pic>
              </a:graphicData>
            </a:graphic>
          </wp:inline>
        </w:drawing>
      </w:r>
    </w:p>
    <w:p w:rsidR="009C55DB" w:rsidRPr="009C55DB" w:rsidRDefault="009C55DB">
      <w:pPr>
        <w:rPr>
          <w:rFonts w:ascii="Times New Roman" w:hAnsi="Times New Roman" w:cs="Times New Roman"/>
          <w:sz w:val="24"/>
          <w:szCs w:val="24"/>
        </w:rPr>
      </w:pPr>
    </w:p>
    <w:sectPr w:rsidR="009C55DB" w:rsidRPr="009C55DB" w:rsidSect="009C55D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9C55DB"/>
    <w:rsid w:val="009C5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55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55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84EB8-A47F-4654-9595-F5B9497A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819</Words>
  <Characters>4670</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2019-11-22T06:47:00Z</dcterms:created>
  <dcterms:modified xsi:type="dcterms:W3CDTF">2019-11-22T06:54:00Z</dcterms:modified>
</cp:coreProperties>
</file>