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D61" w:rsidRDefault="00BF4D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10300" cy="9115425"/>
            <wp:effectExtent l="19050" t="0" r="0" b="0"/>
            <wp:docPr id="1" name="Рисунок 1" descr="C:\Users\user\Desktop\Полож\20191120-123637_p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лож\20191120-123637_p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911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4D61" w:rsidRPr="00BF4D61" w:rsidRDefault="00BF4D61" w:rsidP="00BF4D61">
      <w:pPr>
        <w:spacing w:after="0" w:line="240" w:lineRule="auto"/>
        <w:rPr>
          <w:rFonts w:ascii="Times New Roman" w:eastAsia="Times New Roman" w:hAnsi="Times New Roman" w:cs="Times New Roman"/>
          <w:b/>
          <w:color w:val="343434"/>
          <w:sz w:val="24"/>
          <w:szCs w:val="24"/>
          <w:lang w:eastAsia="ru-RU"/>
        </w:rPr>
      </w:pPr>
      <w:r w:rsidRPr="00BF4D6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lastRenderedPageBreak/>
        <w:t>законодательством Российской Федерации.</w:t>
      </w:r>
      <w:r w:rsidRPr="00BF4D6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3.2. Основу режима составляет установленный распорядок сна и бодрствования, приемов пищи, гигиенических и оздоровительных процедур, непосредственно образовательной деятельности (далее ООД), прогулок и самостоятельной деятельности воспитанников.</w:t>
      </w:r>
      <w:r w:rsidRPr="00BF4D6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 xml:space="preserve">3.2. Организация образовательной деятельности в ДОУ соответствует Санитарно-эпидемиологическим требованиям к устройству, содержанию и организации режима работы в дошкольных организациях Санитарно-эпидемиологические правила и нормативы </w:t>
      </w:r>
      <w:proofErr w:type="spellStart"/>
      <w:r w:rsidRPr="00BF4D6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СанПиН</w:t>
      </w:r>
      <w:proofErr w:type="spellEnd"/>
      <w:r w:rsidRPr="00BF4D6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2.4.1.3049-13, утвержденные постановлением Главного государственного санитарного врача Российской Федерации 15 мая 2013 г. № 26; </w:t>
      </w:r>
    </w:p>
    <w:p w:rsidR="00BF4D61" w:rsidRDefault="00BF4D61" w:rsidP="00BF4D61">
      <w:pPr>
        <w:spacing w:after="0" w:line="240" w:lineRule="auto"/>
        <w:rPr>
          <w:rFonts w:ascii="Times New Roman" w:eastAsia="Times New Roman" w:hAnsi="Times New Roman" w:cs="Times New Roman"/>
          <w:b/>
          <w:color w:val="343434"/>
          <w:sz w:val="24"/>
          <w:szCs w:val="24"/>
          <w:lang w:eastAsia="ru-RU"/>
        </w:rPr>
      </w:pPr>
      <w:r w:rsidRPr="008176E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</w:r>
      <w:r w:rsidRPr="008176E1">
        <w:rPr>
          <w:rFonts w:ascii="Times New Roman" w:eastAsia="Times New Roman" w:hAnsi="Times New Roman" w:cs="Times New Roman"/>
          <w:b/>
          <w:color w:val="343434"/>
          <w:sz w:val="24"/>
          <w:szCs w:val="24"/>
          <w:lang w:eastAsia="ru-RU"/>
        </w:rPr>
        <w:t>4. Здоровье ребёнка</w:t>
      </w:r>
    </w:p>
    <w:p w:rsidR="00BF4D61" w:rsidRDefault="00BF4D61" w:rsidP="00BF4D61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8176E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4.1. Во время утреннего приема не принимаются дети с явными признаками заболевания: сыпь, сильный насморк, кашель, температура.</w:t>
      </w:r>
      <w:r w:rsidRPr="008176E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4.2. Если в течение дня у ребенка появляются первые признаки заболевания</w:t>
      </w:r>
      <w:r w:rsidRPr="008176E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(повышение температуры, рвота, сыпь, диарея), родители (законные представители) будут об этом извещены и должны будут как можно быстрее забрать ребенка из медицинского изолятора ДОУ.</w:t>
      </w:r>
      <w:r w:rsidRPr="008176E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4.3. О возможном отсутствии ребенка необходимо предупреждать воспитателя группы. После перенесенного заболевания, а также отсутствия более 5-х дней детей принимают в ДОУ только при наличии справки с указанием диагноза, длительности заболевания, рекомендациями.</w:t>
      </w:r>
      <w:r w:rsidRPr="008176E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4.4. Администрация ДОУ оставляет за собой право принимать решение о переводе ребёнка в изолятор ДОУ в связи с появлением внешних признаков заболевания. Состояние здоровья ребенка определяет по внешним признакам воспитатель и медицинская сестра.</w:t>
      </w:r>
      <w:r w:rsidRPr="008176E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4.5. Если у ребенка есть аллергия или другие особенности здоровья и развития, то родитель (законный представитель) должен поставить в известность воспитателя, предъявить в данном случае справку или иное медицинское заключение.</w:t>
      </w:r>
      <w:r w:rsidRPr="008176E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4.6. В ДОУ родителям (законным представителям) и сотрудникам запрещено давать детям какие-либо лекарственные препараты, или их самостоятельно принимать детям. Если ребёнок нуждается в приёме лекарств, в течение дня (при каких-то хронических заболеваниях), то родитель (законный представитель) должен предоставить в детский сад предписание от врача. </w:t>
      </w:r>
    </w:p>
    <w:p w:rsidR="00BF4D61" w:rsidRDefault="00BF4D61" w:rsidP="00BF4D61">
      <w:pPr>
        <w:spacing w:after="0" w:line="240" w:lineRule="auto"/>
        <w:rPr>
          <w:rFonts w:ascii="Times New Roman" w:eastAsia="Times New Roman" w:hAnsi="Times New Roman" w:cs="Times New Roman"/>
          <w:b/>
          <w:color w:val="343434"/>
          <w:sz w:val="24"/>
          <w:szCs w:val="24"/>
          <w:lang w:eastAsia="ru-RU"/>
        </w:rPr>
      </w:pPr>
      <w:r w:rsidRPr="008176E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</w:r>
      <w:r w:rsidRPr="008176E1">
        <w:rPr>
          <w:rFonts w:ascii="Times New Roman" w:eastAsia="Times New Roman" w:hAnsi="Times New Roman" w:cs="Times New Roman"/>
          <w:b/>
          <w:color w:val="343434"/>
          <w:sz w:val="24"/>
          <w:szCs w:val="24"/>
          <w:lang w:eastAsia="ru-RU"/>
        </w:rPr>
        <w:t>5. Одежда и гигиена ребёнка</w:t>
      </w:r>
    </w:p>
    <w:p w:rsidR="00BF4D61" w:rsidRDefault="00BF4D61" w:rsidP="00BF4D61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8176E1">
        <w:rPr>
          <w:rFonts w:ascii="Times New Roman" w:eastAsia="Times New Roman" w:hAnsi="Times New Roman" w:cs="Times New Roman"/>
          <w:b/>
          <w:color w:val="343434"/>
          <w:sz w:val="24"/>
          <w:szCs w:val="24"/>
          <w:lang w:eastAsia="ru-RU"/>
        </w:rPr>
        <w:br/>
      </w:r>
      <w:r w:rsidRPr="008176E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5.1. Родители (законные представители) обязаны приводить ребенка в ДОУ в чистой одежде.</w:t>
      </w:r>
      <w:r w:rsidRPr="008176E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5.2. В группе у ребенка должна быть сменная обувь с фиксированной пяткой </w:t>
      </w:r>
      <w:r w:rsidRPr="008176E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5.3. В ДОУ у ребенка имеется индивидуальный шкафчик для хранения одежды.</w:t>
      </w:r>
      <w:r w:rsidRPr="008176E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5.4. У ребенка должна быть расческа и личные гигиенические салфетки (носовой платок).</w:t>
      </w:r>
      <w:r w:rsidRPr="008176E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5.5. Для пребывания на улице приветствуется такая одежда, которая не мешает активному движению ребенка, легко просушивается, по размеру3, не ограничивающая движений ребенка.</w:t>
      </w:r>
      <w:r w:rsidRPr="008176E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5.6. Вещи ребенка при желании родителей (законных представителей) могут быть промаркированы во избежание потери или случайного обмена с другим ребенком.</w:t>
      </w:r>
      <w:r w:rsidRPr="008176E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5.7. Одежда и обувь должна соответствовать погоде.</w:t>
      </w:r>
      <w:r w:rsidRPr="008176E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5.8. Наличие у ребенка запасного комплекта одежды и обуви обязательно.</w:t>
      </w:r>
      <w:r w:rsidRPr="008176E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5.9. У детей раннего и младшего дошкольного возраста в шкафчике обязательно должен быть комплект сухой одежды для смены в отдельном пакете.</w:t>
      </w:r>
      <w:r w:rsidRPr="008176E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5.10. В шкафу ребёнка должен быть пакет для загрязнённой одежды.</w:t>
      </w:r>
      <w:r w:rsidRPr="008176E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5.11. В летний период на прогулке необходима легкая шапочка или панама, которая будет защищать ребенка от солнца.</w:t>
      </w:r>
    </w:p>
    <w:p w:rsidR="00BF4D61" w:rsidRDefault="00BF4D61" w:rsidP="00BF4D61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</w:p>
    <w:p w:rsidR="00BF4D61" w:rsidRDefault="00BF4D61" w:rsidP="00BF4D61">
      <w:pPr>
        <w:spacing w:after="0" w:line="240" w:lineRule="auto"/>
        <w:rPr>
          <w:rFonts w:ascii="Times New Roman" w:eastAsia="Times New Roman" w:hAnsi="Times New Roman" w:cs="Times New Roman"/>
          <w:b/>
          <w:color w:val="343434"/>
          <w:sz w:val="24"/>
          <w:szCs w:val="24"/>
          <w:lang w:eastAsia="ru-RU"/>
        </w:rPr>
      </w:pPr>
      <w:r w:rsidRPr="008176E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lastRenderedPageBreak/>
        <w:br/>
      </w:r>
      <w:r w:rsidRPr="008176E1">
        <w:rPr>
          <w:rFonts w:ascii="Times New Roman" w:eastAsia="Times New Roman" w:hAnsi="Times New Roman" w:cs="Times New Roman"/>
          <w:b/>
          <w:color w:val="343434"/>
          <w:sz w:val="24"/>
          <w:szCs w:val="24"/>
          <w:lang w:eastAsia="ru-RU"/>
        </w:rPr>
        <w:t>6. Организация питания</w:t>
      </w:r>
    </w:p>
    <w:p w:rsidR="00BF4D61" w:rsidRPr="008176E1" w:rsidRDefault="00BF4D61" w:rsidP="00BF4D61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8176E1">
        <w:rPr>
          <w:rFonts w:ascii="Times New Roman" w:eastAsia="Times New Roman" w:hAnsi="Times New Roman" w:cs="Times New Roman"/>
          <w:b/>
          <w:color w:val="343434"/>
          <w:sz w:val="24"/>
          <w:szCs w:val="24"/>
          <w:lang w:eastAsia="ru-RU"/>
        </w:rPr>
        <w:br/>
      </w:r>
      <w:r w:rsidRPr="008176E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6.1. ДОУ обеспечивает гарантированное сбалансированное питание детей в соответствии с их возрастом и временем пребывания в ДОУ по нормам Санитарно-эпидемиологических требований к устройству, содержанию и организации режима работы в дошкольных организациях Санитарно - эпидемиологические правила и нормативы </w:t>
      </w:r>
      <w:proofErr w:type="spellStart"/>
      <w:r w:rsidRPr="008176E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СанПиН</w:t>
      </w:r>
      <w:proofErr w:type="spellEnd"/>
      <w:r w:rsidRPr="008176E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2.4.1.3049-13, утвержденные постановлением Главного государственного санитарного врача Российской Федерации 15 мая 2013 г. № 26; </w:t>
      </w:r>
      <w:r w:rsidRPr="008176E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Организация питания детей в ДОУ возлагается на ДОУ.</w:t>
      </w:r>
      <w:r w:rsidRPr="008176E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 xml:space="preserve">6.2. </w:t>
      </w:r>
      <w:r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Режим и кратность питания : трех</w:t>
      </w:r>
      <w:r w:rsidRPr="008176E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разовое (завтрак, обед,</w:t>
      </w:r>
      <w:r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</w:t>
      </w:r>
      <w:r w:rsidRPr="008176E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полдник,).</w:t>
      </w:r>
    </w:p>
    <w:p w:rsidR="00BF4D61" w:rsidRPr="00807141" w:rsidRDefault="00BF4D61" w:rsidP="00BF4D61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6.3. Питание в ДОУ осуществляется в соответствии с примерным 10-дневным меню, разработанным на основе физиологических потребностей в пищевых веществах и норм питания детей дошкольного возраста и утвержденного заведующим ДОУ.</w:t>
      </w:r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6.4. Родители (законные представители) могут получить информацию об ассортименте питания ребенка на специальном стенде, в приемных групп.</w:t>
      </w:r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6.5. Круглогодично, непосредственно перед реализацией, осуществляется С- витаминизация третьего блюда (компот, кисель и т.п.).</w:t>
      </w:r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 xml:space="preserve">6.6. Контроль качества питания (разнообразия), витаминизацией блюд, закладкой продуктов питания, кулинарной обработкой, выходом готовой продукции, вкусовыми качествами пищи, санитарным состоянием пищеблока, правильностью хранения, соблюдением сроков реализации продуктов возлагается на </w:t>
      </w:r>
      <w:proofErr w:type="spellStart"/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бракеражную</w:t>
      </w:r>
      <w:proofErr w:type="spellEnd"/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комиссию ДОУ.</w:t>
      </w:r>
    </w:p>
    <w:p w:rsidR="00BF4D61" w:rsidRDefault="00BF4D61" w:rsidP="00BF4D61">
      <w:pPr>
        <w:spacing w:after="0" w:line="240" w:lineRule="auto"/>
        <w:rPr>
          <w:rFonts w:ascii="Times New Roman" w:eastAsia="Times New Roman" w:hAnsi="Times New Roman" w:cs="Times New Roman"/>
          <w:b/>
          <w:color w:val="343434"/>
          <w:sz w:val="24"/>
          <w:szCs w:val="24"/>
          <w:lang w:eastAsia="ru-RU"/>
        </w:rPr>
      </w:pPr>
      <w:r w:rsidRPr="00807141">
        <w:rPr>
          <w:rFonts w:ascii="Times New Roman" w:eastAsia="Times New Roman" w:hAnsi="Times New Roman" w:cs="Times New Roman"/>
          <w:b/>
          <w:color w:val="343434"/>
          <w:sz w:val="24"/>
          <w:szCs w:val="24"/>
          <w:lang w:eastAsia="ru-RU"/>
        </w:rPr>
        <w:t>7. Обеспечение безопасности</w:t>
      </w:r>
    </w:p>
    <w:p w:rsidR="00BF4D61" w:rsidRPr="00807141" w:rsidRDefault="00BF4D61" w:rsidP="00BF4D61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807141">
        <w:rPr>
          <w:rFonts w:ascii="Times New Roman" w:eastAsia="Times New Roman" w:hAnsi="Times New Roman" w:cs="Times New Roman"/>
          <w:b/>
          <w:color w:val="343434"/>
          <w:sz w:val="24"/>
          <w:szCs w:val="24"/>
          <w:lang w:eastAsia="ru-RU"/>
        </w:rPr>
        <w:br/>
      </w:r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7.1. Родители (законные представитель) должны своевременно сообщать об изменении номера телефона, места жительства и места работы.</w:t>
      </w:r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7.2. Для обеспечения безопасности своего ребенка родитель (законный представитель) передает ребенка только лично в руки воспитателя.</w:t>
      </w:r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7.3. Забирая ребенка, родитель (законный представитель) должен обязательно подойти к воспитателю с тем, чтобы он передал ребенка лично. Категорически запрещен приход ребенка дошкольного возраста в ДОУ и его уход без сопровождения родителей (законных представителей).</w:t>
      </w:r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7.4. Воспитателям категорически запрещается отдавать детей лицам в нетрезвом состоянии, несовершеннолетним братьям и сёстрам, отпускать детей одних по просьбе родителей, отдавать детей незнакомым лицам. </w:t>
      </w:r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В особых случаях родители (законные представители) заполняют форму доверенности, в которой прописано, что забирать из ДОУ ребенка могут родственники старше 18 лет, указанные в данной доверенности.</w:t>
      </w:r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7.5. Посторонним лицам запрещено находиться в помещениях и на территории ДОУ без разрешения администрации.</w:t>
      </w:r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7.7. Родителям (законным представителям )запрещено давать ребенку в ДОУ жевательную резинку, таблетки, конфеты, чипсы, сухарики и другие предметы, представляющие собой опасность для жизни и здоровья детей..</w:t>
      </w:r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7.8. Родители (законные представители) обязаны следить, чтобы в карманах ребенка не было острых, режущих и колющих предметов.</w:t>
      </w:r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7.9. В помещении и на территории ДОУ строго запрещается курение.</w:t>
      </w:r>
    </w:p>
    <w:p w:rsidR="00BF4D61" w:rsidRDefault="00BF4D61" w:rsidP="00BF4D61">
      <w:pPr>
        <w:spacing w:after="0" w:line="240" w:lineRule="auto"/>
        <w:rPr>
          <w:rFonts w:ascii="Times New Roman" w:eastAsia="Times New Roman" w:hAnsi="Times New Roman" w:cs="Times New Roman"/>
          <w:b/>
          <w:color w:val="343434"/>
          <w:sz w:val="24"/>
          <w:szCs w:val="24"/>
          <w:lang w:eastAsia="ru-RU"/>
        </w:rPr>
      </w:pPr>
      <w:r w:rsidRPr="00807141">
        <w:rPr>
          <w:rFonts w:ascii="Times New Roman" w:eastAsia="Times New Roman" w:hAnsi="Times New Roman" w:cs="Times New Roman"/>
          <w:b/>
          <w:color w:val="343434"/>
          <w:sz w:val="24"/>
          <w:szCs w:val="24"/>
          <w:lang w:eastAsia="ru-RU"/>
        </w:rPr>
        <w:t>8. Права воспитанников ДОУ</w:t>
      </w:r>
    </w:p>
    <w:p w:rsidR="00BF4D61" w:rsidRPr="00807141" w:rsidRDefault="00BF4D61" w:rsidP="00BF4D61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 xml:space="preserve">8.1. В ДОУ реализуется право воспитанников на образование, гарантированное государством. 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</w:t>
      </w:r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lastRenderedPageBreak/>
        <w:t>формирование предпосылок учебной деятельности, сохранение и укрепление здоровья детей дошкольного возраста.</w:t>
      </w:r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8.2.Образовательная программа дошкольного образования направлена на разностороннее развитие воспитанников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 </w:t>
      </w:r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8.3. Освоение образовательной программы дошкольного образования не сопровождается проведением промежуточных аттестаций и итоговой аттестации воспитанников.</w:t>
      </w:r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8.4. Воспитанники ДОУ имеют право на развитие своих творческих способностей и интересов, включая участие в конкурсах, выставках, смотрах, физкультурных мероприятиях и других массовых мероприятиях;</w:t>
      </w:r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8.5. В целях материальной поддержки воспитания и обучения детей, посещающих ДОУ, родителям (законным представителям) выплачивается компенсация в размере, устанавливаемом нормативными правовыми актами субъектов Российской Федерации:</w:t>
      </w:r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― 20 % среднего размера родительской платы за присмотр и уход за детьми на первого ребенка, </w:t>
      </w:r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― 50 % размера такой платы на второго ребенка,</w:t>
      </w:r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--- 70 % размера такой платы на третьего ребенка и последующих детей. Право на получение компенсации имеет один из родителей (законных представителей), внесших родительскую плату за присмотр и уход за детьми.</w:t>
      </w:r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8.6. В случае прекращения деятельности ДОУ, аннулирования соответствующей лицензии, Учредитель обеспечивает перевод воспитанников с согласия их родителей (законных представителей) в другие организации, осуществляющие образовательную деятельность по образовательным программам соответствующего уровня и направленности. Порядок и условия осуществления такого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8.7 Воспитанники ДОУ имеют право на:</w:t>
      </w:r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― уважение человеческого достоинства, защиту от всех форм физического и психического насилия, охрану жизни и здоровья;</w:t>
      </w:r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― получение первичной медико-санитарной помощи в порядке, установленном законодательством в сфере охраны здоровья;</w:t>
      </w:r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 xml:space="preserve">― получение качественного питания в соответствии с действующим Санитарно-эпидемиологических требований к устройству, содержанию и организации режима работы в дошкольных организациях Санитарно-эпидемиологические правила и нормативы </w:t>
      </w:r>
      <w:proofErr w:type="spellStart"/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СанПиН</w:t>
      </w:r>
      <w:proofErr w:type="spellEnd"/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2.4.1.3049-13, утвержденные постановлением Главного государственного санитарного врача Российской Федерации 15 мая 2013 г. № 26.</w:t>
      </w:r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― участие в образовательной деятельности соответствующей возрастным особенностям;</w:t>
      </w:r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― обучение навыкам здорового образа жизни;</w:t>
      </w:r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― занятия физической культурой и спортом;</w:t>
      </w:r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― безопасность во время пребывания в ДОУ.</w:t>
      </w:r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8.8. Оказание первичной медико-санитарной помощи воспитанникам ДОУ осущест</w:t>
      </w:r>
      <w:r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вляет детская поликлиника</w:t>
      </w:r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. Медицинский персонал наряду с администрацией ДОУ несет ответственность за здоровье и физическое развитие воспитанников ДОУ, проведение лечебно-профилактических мероприятий, соблюдение санитарно-гигиенических норм, режима и обеспечения качества питания. ДОУ обязано предоставить помещение с соответствующими условиями для работы медицинских работников.</w:t>
      </w:r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8.9. ДОУ, при реализации образовательных программ создает условия для охраны здоровья воспитанников, в том числе обеспечивает:</w:t>
      </w:r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― текущий контроль за состоянием здоровья воспитанников;</w:t>
      </w:r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</w:r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lastRenderedPageBreak/>
        <w:t>― проведение санитарно-гигиенических, профилактических и оздоровительных мероприятий, обучение и воспитание в сфере охраны здоровья воспитанников ДОУ;</w:t>
      </w:r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― соблюдение государственных санитарно-эпидемиологических правил и нормативов;</w:t>
      </w:r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― расследование и учет несчастных случаев с воспитанниками во время пребывания в ДОУ,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</w:r>
    </w:p>
    <w:p w:rsidR="00BF4D61" w:rsidRDefault="00BF4D61" w:rsidP="00BF4D61">
      <w:pPr>
        <w:spacing w:after="0" w:line="240" w:lineRule="auto"/>
        <w:rPr>
          <w:rFonts w:ascii="Times New Roman" w:eastAsia="Times New Roman" w:hAnsi="Times New Roman" w:cs="Times New Roman"/>
          <w:b/>
          <w:color w:val="343434"/>
          <w:sz w:val="24"/>
          <w:szCs w:val="24"/>
          <w:lang w:eastAsia="ru-RU"/>
        </w:rPr>
      </w:pPr>
      <w:r w:rsidRPr="00807141">
        <w:rPr>
          <w:rFonts w:ascii="Times New Roman" w:eastAsia="Times New Roman" w:hAnsi="Times New Roman" w:cs="Times New Roman"/>
          <w:b/>
          <w:color w:val="343434"/>
          <w:sz w:val="24"/>
          <w:szCs w:val="24"/>
          <w:lang w:eastAsia="ru-RU"/>
        </w:rPr>
        <w:t>9.1. Меры дисциплинарного взыскания</w:t>
      </w:r>
      <w:r>
        <w:rPr>
          <w:rFonts w:ascii="Times New Roman" w:eastAsia="Times New Roman" w:hAnsi="Times New Roman" w:cs="Times New Roman"/>
          <w:b/>
          <w:color w:val="343434"/>
          <w:sz w:val="24"/>
          <w:szCs w:val="24"/>
          <w:lang w:eastAsia="ru-RU"/>
        </w:rPr>
        <w:t xml:space="preserve"> не применяются к воспитанникам</w:t>
      </w:r>
    </w:p>
    <w:p w:rsidR="00BF4D61" w:rsidRPr="00807141" w:rsidRDefault="00BF4D61" w:rsidP="00BF4D61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807141">
        <w:rPr>
          <w:rFonts w:ascii="Times New Roman" w:eastAsia="Times New Roman" w:hAnsi="Times New Roman" w:cs="Times New Roman"/>
          <w:b/>
          <w:color w:val="343434"/>
          <w:sz w:val="24"/>
          <w:szCs w:val="24"/>
          <w:lang w:eastAsia="ru-RU"/>
        </w:rPr>
        <w:br/>
      </w:r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9.2. Дисциплина в ДОУ поддерживается на основе уважения человеческого достоинства воспитанников, педагогических работников. Применение физического и (или) психического насилия по отношению к воспитанникам ДОУ не допускается.</w:t>
      </w:r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9.3</w:t>
      </w:r>
      <w:r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.</w:t>
      </w:r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Поощрения воспитанников ДОУ проводиться по итогам конкурсов, соревнований и других мероприятий в виде вручения грамот, благодарственных писем, сертификатов, сладких призов и подарков.</w:t>
      </w:r>
    </w:p>
    <w:p w:rsidR="00BF4D61" w:rsidRPr="00807141" w:rsidRDefault="00BF4D61" w:rsidP="00BF4D61">
      <w:pPr>
        <w:spacing w:after="195" w:line="240" w:lineRule="auto"/>
        <w:rPr>
          <w:rFonts w:ascii="Times New Roman" w:eastAsia="Times New Roman" w:hAnsi="Times New Roman" w:cs="Times New Roman"/>
          <w:b/>
          <w:color w:val="343434"/>
          <w:sz w:val="24"/>
          <w:szCs w:val="24"/>
          <w:lang w:eastAsia="ru-RU"/>
        </w:rPr>
      </w:pPr>
      <w:r w:rsidRPr="00807141">
        <w:rPr>
          <w:rFonts w:ascii="Times New Roman" w:eastAsia="Times New Roman" w:hAnsi="Times New Roman" w:cs="Times New Roman"/>
          <w:b/>
          <w:color w:val="343434"/>
          <w:sz w:val="24"/>
          <w:szCs w:val="24"/>
          <w:lang w:eastAsia="ru-RU"/>
        </w:rPr>
        <w:t>10. Защита прав воспитанников</w:t>
      </w:r>
    </w:p>
    <w:p w:rsidR="00BF4D61" w:rsidRPr="00807141" w:rsidRDefault="00BF4D61" w:rsidP="00BF4D61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10.1. ДОУ обязано осуществлять свою деятельность в соответствии с законодательством об образовании, в том числе:</w:t>
      </w:r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― обеспечивать реализацию в полном объеме образовательных программ, соответствие качества подготовки воспитанников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воспитанников;</w:t>
      </w:r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― создавать безопасные условия обучения, воспитания, присмотра и ухода за воспитанниками, их содержания в соответствии с установленными нормами, обеспечивающими жизнь и здоровье воспитанников;</w:t>
      </w:r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― соблюдать права и свободы воспитанников, родителей (законных представителей) </w:t>
      </w:r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10.2. ДОУ несет ответственность в установленном законодательством Российской Федерации порядке:</w:t>
      </w:r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― за невыполнение или ненадлежащее выполнение функций, отнесенных к его компетенции, за реализацию не в полном объеме образовательных программ, качество образования выпускников, а также за жизнь и здоровье воспитанников, работников ДОУ. </w:t>
      </w:r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― за нарушение или незаконное ограничение права на образование и предусмотренных законодательством об образовании прав и свобод воспитанников, родителей (законных представителей) воспитанников, нарушение требований к организации и осуществлению образовательной деятельности ДОУ.</w:t>
      </w:r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Должностные лица несут административную ответственность в соответствии с Кодексом Российской Федерации об административных правонарушениях.</w:t>
      </w:r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10.3. ДОУ не несет ответственности за сохранность тех личных вещей воспитанника, наличие которых (в рамках образовательного процесса) не является обязательными, а именно:</w:t>
      </w:r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• мобильных телефонов, </w:t>
      </w:r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• видеокамер,</w:t>
      </w:r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• драгоценных украшений (сережек, цепочек, крестиков, кулонов, браслетов и т.д.)</w:t>
      </w:r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br/>
        <w:t>• игрушек, принесенных из дома.</w:t>
      </w:r>
    </w:p>
    <w:p w:rsidR="00BF4D61" w:rsidRPr="00807141" w:rsidRDefault="00BF4D61" w:rsidP="00BF4D61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lastRenderedPageBreak/>
        <w:t> </w:t>
      </w:r>
      <w:r>
        <w:rPr>
          <w:rFonts w:ascii="Times New Roman" w:eastAsia="Times New Roman" w:hAnsi="Times New Roman" w:cs="Times New Roman"/>
          <w:noProof/>
          <w:color w:val="343434"/>
          <w:sz w:val="24"/>
          <w:szCs w:val="24"/>
          <w:lang w:eastAsia="ru-RU"/>
        </w:rPr>
        <w:drawing>
          <wp:inline distT="0" distB="0" distL="0" distR="0">
            <wp:extent cx="6210300" cy="8382000"/>
            <wp:effectExtent l="19050" t="0" r="0" b="0"/>
            <wp:docPr id="2" name="Рисунок 2" descr="C:\Users\user\Desktop\Приказ\20191120-123637_p13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риказ\20191120-123637_p13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38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4D61" w:rsidRPr="0096303A" w:rsidRDefault="00BF4D61" w:rsidP="00BF4D61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807141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 </w:t>
      </w:r>
    </w:p>
    <w:p w:rsidR="00BF4D61" w:rsidRPr="00BF4D61" w:rsidRDefault="00BF4D61">
      <w:pPr>
        <w:rPr>
          <w:rFonts w:ascii="Times New Roman" w:hAnsi="Times New Roman" w:cs="Times New Roman"/>
          <w:sz w:val="24"/>
          <w:szCs w:val="24"/>
        </w:rPr>
      </w:pPr>
    </w:p>
    <w:sectPr w:rsidR="00BF4D61" w:rsidRPr="00BF4D61" w:rsidSect="00BF4D6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CF54FB"/>
    <w:multiLevelType w:val="multilevel"/>
    <w:tmpl w:val="E24E6A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BF4D61"/>
    <w:rsid w:val="00BF4D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4D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4D6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F4D6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1929</Words>
  <Characters>10997</Characters>
  <Application>Microsoft Office Word</Application>
  <DocSecurity>0</DocSecurity>
  <Lines>91</Lines>
  <Paragraphs>25</Paragraphs>
  <ScaleCrop>false</ScaleCrop>
  <Company/>
  <LinksUpToDate>false</LinksUpToDate>
  <CharactersWithSpaces>12901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2019-11-21T06:37:00Z</dcterms:created>
  <dcterms:modified xsi:type="dcterms:W3CDTF">2019-11-21T06:46:00Z</dcterms:modified>
</cp:coreProperties>
</file>