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23" w:rsidRDefault="00125C2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06925" cy="9153525"/>
            <wp:effectExtent l="19050" t="0" r="3375" b="0"/>
            <wp:docPr id="1" name="Рисунок 1" descr="C:\Users\user\Desktop\20191119-113724_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1119-113724_p9.jpg"/>
                    <pic:cNvPicPr>
                      <a:picLocks noChangeAspect="1" noChangeArrowheads="1"/>
                    </pic:cNvPicPr>
                  </pic:nvPicPr>
                  <pic:blipFill>
                    <a:blip r:embed="rId5" cstate="print"/>
                    <a:srcRect/>
                    <a:stretch>
                      <a:fillRect/>
                    </a:stretch>
                  </pic:blipFill>
                  <pic:spPr bwMode="auto">
                    <a:xfrm>
                      <a:off x="0" y="0"/>
                      <a:ext cx="6210300" cy="9158502"/>
                    </a:xfrm>
                    <a:prstGeom prst="rect">
                      <a:avLst/>
                    </a:prstGeom>
                    <a:noFill/>
                    <a:ln w="9525">
                      <a:noFill/>
                      <a:miter lim="800000"/>
                      <a:headEnd/>
                      <a:tailEnd/>
                    </a:ln>
                  </pic:spPr>
                </pic:pic>
              </a:graphicData>
            </a:graphic>
          </wp:inline>
        </w:drawing>
      </w:r>
    </w:p>
    <w:p w:rsidR="00125C23" w:rsidRDefault="00125C23">
      <w:pPr>
        <w:rPr>
          <w:rFonts w:ascii="Times New Roman" w:hAnsi="Times New Roman" w:cs="Times New Roman"/>
          <w:sz w:val="24"/>
          <w:szCs w:val="24"/>
        </w:rPr>
      </w:pPr>
    </w:p>
    <w:p w:rsidR="00125C23" w:rsidRDefault="00125C23">
      <w:pPr>
        <w:rPr>
          <w:rFonts w:ascii="Times New Roman" w:hAnsi="Times New Roman" w:cs="Times New Roman"/>
          <w:sz w:val="24"/>
          <w:szCs w:val="24"/>
        </w:rPr>
      </w:pPr>
    </w:p>
    <w:p w:rsidR="00125C23" w:rsidRDefault="00125C23" w:rsidP="00125C23">
      <w:pPr>
        <w:numPr>
          <w:ilvl w:val="0"/>
          <w:numId w:val="1"/>
        </w:numPr>
        <w:tabs>
          <w:tab w:val="left" w:pos="4207"/>
        </w:tabs>
        <w:spacing w:after="0" w:line="0" w:lineRule="atLeast"/>
        <w:ind w:left="4207" w:hanging="279"/>
        <w:rPr>
          <w:rFonts w:ascii="Times New Roman" w:eastAsia="Times New Roman" w:hAnsi="Times New Roman"/>
          <w:b/>
          <w:sz w:val="28"/>
        </w:rPr>
      </w:pPr>
      <w:r>
        <w:rPr>
          <w:rFonts w:ascii="Times New Roman" w:eastAsia="Times New Roman" w:hAnsi="Times New Roman"/>
          <w:b/>
          <w:sz w:val="28"/>
        </w:rPr>
        <w:lastRenderedPageBreak/>
        <w:t>Общие положения</w:t>
      </w:r>
    </w:p>
    <w:p w:rsidR="00125C23" w:rsidRDefault="00125C23" w:rsidP="00125C23">
      <w:pPr>
        <w:spacing w:line="265" w:lineRule="exact"/>
        <w:rPr>
          <w:rFonts w:ascii="Times New Roman" w:eastAsia="Times New Roman" w:hAnsi="Times New Roman"/>
        </w:rPr>
      </w:pPr>
    </w:p>
    <w:p w:rsidR="00125C23" w:rsidRPr="00125C23" w:rsidRDefault="00125C23" w:rsidP="00125C23">
      <w:pPr>
        <w:spacing w:after="0" w:line="234" w:lineRule="auto"/>
        <w:ind w:left="7" w:firstLine="566"/>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1.1. Настоящее положение разработано для муниципального бюджетного дошкольного образовательного ДОУ «Центр развития ребенка – детский сад №11 «Петушок» г. Дербент  далее - ДОУ в соответствии с Законом РФ «Об образовании», Типовым положением о дошкольном образовательном ДОУ, утвержденным постановлением Правительства Российской Федерации от 12.09.2008 г. № 666, «Санитарно-эпидемиологическими требованиями к устройству, содержанию и организации режима работы в дошкольных организациях» (</w:t>
      </w:r>
      <w:proofErr w:type="spellStart"/>
      <w:r w:rsidRPr="00125C23">
        <w:rPr>
          <w:rFonts w:ascii="Times New Roman" w:eastAsia="Times New Roman" w:hAnsi="Times New Roman" w:cs="Times New Roman"/>
          <w:sz w:val="24"/>
          <w:szCs w:val="24"/>
        </w:rPr>
        <w:t>СанПиН</w:t>
      </w:r>
      <w:proofErr w:type="spellEnd"/>
      <w:r w:rsidRPr="00125C23">
        <w:rPr>
          <w:rFonts w:ascii="Times New Roman" w:eastAsia="Times New Roman" w:hAnsi="Times New Roman" w:cs="Times New Roman"/>
          <w:sz w:val="24"/>
          <w:szCs w:val="24"/>
        </w:rPr>
        <w:t xml:space="preserve"> 2.4.1.3049-13), утвержденными постановлением Главного государственного санитарного врача Российской Федерации от 15.05.2013 г. № 26, Уставом ДОУ.</w:t>
      </w:r>
    </w:p>
    <w:p w:rsidR="00125C23" w:rsidRPr="00125C23" w:rsidRDefault="00125C23" w:rsidP="00125C23">
      <w:pPr>
        <w:spacing w:after="0" w:line="7" w:lineRule="exact"/>
        <w:rPr>
          <w:rFonts w:ascii="Times New Roman" w:eastAsia="Times New Roman" w:hAnsi="Times New Roman" w:cs="Times New Roman"/>
          <w:sz w:val="24"/>
          <w:szCs w:val="24"/>
        </w:rPr>
      </w:pP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1.2. ДОУ  обеспечивает  рациональное  сбалансированное  питание  детей</w:t>
      </w:r>
    </w:p>
    <w:p w:rsidR="00125C23" w:rsidRPr="00125C23" w:rsidRDefault="00125C23" w:rsidP="00125C23">
      <w:pPr>
        <w:numPr>
          <w:ilvl w:val="0"/>
          <w:numId w:val="2"/>
        </w:numPr>
        <w:tabs>
          <w:tab w:val="left" w:pos="208"/>
        </w:tabs>
        <w:spacing w:after="0" w:line="231" w:lineRule="auto"/>
        <w:ind w:left="7" w:hanging="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соответствии с их возрастом и временем пребывания в ДОУ по установленным нормам.</w:t>
      </w: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1.3. Основными  задачами  организации   питания  детей   в ДОУ   являются:</w:t>
      </w: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Создание условий, направленных на обеспечение воспитанников рациональным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w:t>
      </w:r>
    </w:p>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 полноценного питания.</w:t>
      </w: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1.4.  Организация питания в ДОУ осуществляется  за  счет  средств  бюджета.</w:t>
      </w:r>
    </w:p>
    <w:p w:rsidR="00125C23" w:rsidRPr="00125C23" w:rsidRDefault="00125C23" w:rsidP="00125C23">
      <w:pPr>
        <w:spacing w:after="0" w:line="24" w:lineRule="exact"/>
        <w:rPr>
          <w:rFonts w:ascii="Times New Roman" w:eastAsia="Times New Roman" w:hAnsi="Times New Roman" w:cs="Times New Roman"/>
          <w:sz w:val="24"/>
          <w:szCs w:val="24"/>
        </w:rPr>
      </w:pPr>
    </w:p>
    <w:p w:rsidR="00125C23" w:rsidRPr="00125C23" w:rsidRDefault="00125C23" w:rsidP="00125C23">
      <w:pPr>
        <w:spacing w:after="0" w:line="236"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1.5 Положение устанавливает порядок организации питания детей от 2 до 7 лет, требования к качественному и количественному составу рациона детского питания в ДОУ, реализующим основную образовательную программу дошкольного образования.</w:t>
      </w:r>
    </w:p>
    <w:p w:rsidR="00125C23" w:rsidRPr="00125C23" w:rsidRDefault="00125C23" w:rsidP="00125C23">
      <w:pPr>
        <w:spacing w:after="0" w:line="1" w:lineRule="exact"/>
        <w:rPr>
          <w:rFonts w:ascii="Times New Roman" w:eastAsia="Times New Roman" w:hAnsi="Times New Roman" w:cs="Times New Roman"/>
          <w:sz w:val="24"/>
          <w:szCs w:val="24"/>
        </w:rPr>
      </w:pPr>
    </w:p>
    <w:p w:rsidR="00125C23" w:rsidRPr="00125C23" w:rsidRDefault="00125C23" w:rsidP="00125C23">
      <w:pPr>
        <w:tabs>
          <w:tab w:val="left" w:pos="1126"/>
          <w:tab w:val="left" w:pos="2926"/>
          <w:tab w:val="left" w:pos="4066"/>
          <w:tab w:val="left" w:pos="6466"/>
          <w:tab w:val="left" w:pos="7746"/>
          <w:tab w:val="left" w:pos="8646"/>
        </w:tabs>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1.6.  Организацию питания детей (получение, хранение и учет продуктов питания, производство кулинарной продукции на пищеблоке, создание условий для приёма пищи</w:t>
      </w:r>
    </w:p>
    <w:tbl>
      <w:tblPr>
        <w:tblW w:w="9920" w:type="dxa"/>
        <w:tblInd w:w="7" w:type="dxa"/>
        <w:tblLayout w:type="fixed"/>
        <w:tblCellMar>
          <w:left w:w="0" w:type="dxa"/>
          <w:right w:w="0" w:type="dxa"/>
        </w:tblCellMar>
        <w:tblLook w:val="0000"/>
      </w:tblPr>
      <w:tblGrid>
        <w:gridCol w:w="1900"/>
        <w:gridCol w:w="2620"/>
        <w:gridCol w:w="2000"/>
        <w:gridCol w:w="1660"/>
        <w:gridCol w:w="1740"/>
      </w:tblGrid>
      <w:tr w:rsidR="00125C23" w:rsidRPr="00125C23" w:rsidTr="00544CC2">
        <w:trPr>
          <w:trHeight w:val="322"/>
        </w:trPr>
        <w:tc>
          <w:tcPr>
            <w:tcW w:w="19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осуществляют</w:t>
            </w:r>
          </w:p>
        </w:tc>
        <w:tc>
          <w:tcPr>
            <w:tcW w:w="262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работники ДОУ </w:t>
            </w:r>
          </w:p>
        </w:tc>
        <w:tc>
          <w:tcPr>
            <w:tcW w:w="20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соответствии</w:t>
            </w:r>
          </w:p>
        </w:tc>
        <w:tc>
          <w:tcPr>
            <w:tcW w:w="1660" w:type="dxa"/>
            <w:shd w:val="clear" w:color="auto" w:fill="auto"/>
            <w:vAlign w:val="bottom"/>
          </w:tcPr>
          <w:p w:rsidR="00125C23" w:rsidRPr="00125C23" w:rsidRDefault="00125C23" w:rsidP="00125C23">
            <w:pPr>
              <w:spacing w:after="0" w:line="0" w:lineRule="atLeast"/>
              <w:ind w:left="4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со штатным</w:t>
            </w:r>
          </w:p>
        </w:tc>
        <w:tc>
          <w:tcPr>
            <w:tcW w:w="1740" w:type="dxa"/>
            <w:shd w:val="clear" w:color="auto" w:fill="auto"/>
            <w:vAlign w:val="bottom"/>
          </w:tcPr>
          <w:p w:rsidR="00125C23" w:rsidRPr="00125C23" w:rsidRDefault="00125C23" w:rsidP="00125C23">
            <w:pPr>
              <w:spacing w:after="0" w:line="0" w:lineRule="atLeast"/>
              <w:jc w:val="righ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расписанием</w:t>
            </w:r>
          </w:p>
        </w:tc>
      </w:tr>
    </w:tbl>
    <w:p w:rsidR="00125C23" w:rsidRPr="00125C23" w:rsidRDefault="00125C23" w:rsidP="00125C23">
      <w:pPr>
        <w:numPr>
          <w:ilvl w:val="0"/>
          <w:numId w:val="3"/>
        </w:numPr>
        <w:tabs>
          <w:tab w:val="left" w:pos="228"/>
        </w:tabs>
        <w:spacing w:after="0" w:line="239" w:lineRule="auto"/>
        <w:ind w:left="7" w:hanging="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функциональными обязанностями (кладовщик, шеф-повар, работники пищеблока, воспитатели, младшие воспитатели).</w:t>
      </w:r>
    </w:p>
    <w:p w:rsidR="00125C23" w:rsidRPr="00125C23" w:rsidRDefault="00125C23" w:rsidP="00125C23">
      <w:pPr>
        <w:spacing w:after="0" w:line="1" w:lineRule="exact"/>
        <w:rPr>
          <w:rFonts w:ascii="Times New Roman" w:eastAsia="Times New Roman" w:hAnsi="Times New Roman" w:cs="Times New Roman"/>
          <w:sz w:val="24"/>
          <w:szCs w:val="24"/>
        </w:rPr>
      </w:pP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1.7.  Ответственность  за  соблюдение  санитарно-эпидемиологических  норм</w:t>
      </w:r>
    </w:p>
    <w:p w:rsidR="00125C23" w:rsidRPr="00125C23" w:rsidRDefault="00125C23" w:rsidP="00125C23">
      <w:pPr>
        <w:pStyle w:val="a5"/>
        <w:rPr>
          <w:rFonts w:ascii="Times New Roman" w:hAnsi="Times New Roman" w:cs="Times New Roman"/>
          <w:sz w:val="24"/>
          <w:szCs w:val="24"/>
        </w:rPr>
      </w:pPr>
      <w:r w:rsidRPr="00125C23">
        <w:rPr>
          <w:rFonts w:ascii="Times New Roman" w:hAnsi="Times New Roman" w:cs="Times New Roman"/>
          <w:sz w:val="24"/>
          <w:szCs w:val="24"/>
        </w:rPr>
        <w:t>правил при организации детского питания возлагается на заведующего ДОУ.</w:t>
      </w:r>
    </w:p>
    <w:p w:rsidR="00125C23" w:rsidRPr="00125C23" w:rsidRDefault="00125C23" w:rsidP="00125C23">
      <w:pPr>
        <w:spacing w:after="0" w:line="307" w:lineRule="exact"/>
        <w:rPr>
          <w:rFonts w:ascii="Times New Roman" w:eastAsia="Times New Roman" w:hAnsi="Times New Roman" w:cs="Times New Roman"/>
          <w:sz w:val="24"/>
          <w:szCs w:val="24"/>
        </w:rPr>
      </w:pPr>
    </w:p>
    <w:p w:rsidR="00125C23" w:rsidRPr="00125C23" w:rsidRDefault="00125C23" w:rsidP="00125C23">
      <w:pPr>
        <w:numPr>
          <w:ilvl w:val="0"/>
          <w:numId w:val="4"/>
        </w:numPr>
        <w:tabs>
          <w:tab w:val="left" w:pos="3127"/>
        </w:tabs>
        <w:spacing w:after="0" w:line="0" w:lineRule="atLeast"/>
        <w:ind w:left="3127" w:hanging="275"/>
        <w:rPr>
          <w:rFonts w:ascii="Times New Roman" w:eastAsia="Times New Roman" w:hAnsi="Times New Roman" w:cs="Times New Roman"/>
          <w:b/>
          <w:sz w:val="24"/>
          <w:szCs w:val="24"/>
        </w:rPr>
      </w:pPr>
      <w:r w:rsidRPr="00125C23">
        <w:rPr>
          <w:rFonts w:ascii="Times New Roman" w:eastAsia="Times New Roman" w:hAnsi="Times New Roman" w:cs="Times New Roman"/>
          <w:b/>
          <w:sz w:val="24"/>
          <w:szCs w:val="24"/>
        </w:rPr>
        <w:t>Организация питания детей в ДОУ</w:t>
      </w:r>
    </w:p>
    <w:p w:rsidR="00125C23" w:rsidRPr="00125C23" w:rsidRDefault="00125C23" w:rsidP="00125C23">
      <w:pPr>
        <w:spacing w:after="0" w:line="332" w:lineRule="exact"/>
        <w:rPr>
          <w:rFonts w:ascii="Times New Roman" w:eastAsia="Times New Roman" w:hAnsi="Times New Roman" w:cs="Times New Roman"/>
          <w:sz w:val="24"/>
          <w:szCs w:val="24"/>
        </w:rPr>
      </w:pPr>
    </w:p>
    <w:p w:rsidR="00125C23" w:rsidRPr="00125C23" w:rsidRDefault="00125C23" w:rsidP="00125C23">
      <w:pPr>
        <w:spacing w:after="0" w:line="236"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 Воспитанники ДОУ получают трёхразовое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125C23" w:rsidRPr="00125C23" w:rsidRDefault="00125C23" w:rsidP="00125C23">
      <w:pPr>
        <w:spacing w:after="0" w:line="5" w:lineRule="exact"/>
        <w:rPr>
          <w:rFonts w:ascii="Times New Roman" w:eastAsia="Times New Roman" w:hAnsi="Times New Roman" w:cs="Times New Roman"/>
          <w:sz w:val="24"/>
          <w:szCs w:val="24"/>
        </w:rPr>
      </w:pPr>
    </w:p>
    <w:p w:rsidR="00125C23" w:rsidRPr="00125C23" w:rsidRDefault="00125C23" w:rsidP="00125C23">
      <w:pPr>
        <w:spacing w:after="0" w:line="245"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2.2. При распределении общей калорийности суточного питания детей, пребывающих в ДОУ 12 часов, используется следующий норматив: завтрак – 35%; обед — 35%; полдник(30%), </w:t>
      </w:r>
    </w:p>
    <w:p w:rsidR="00125C23" w:rsidRPr="00125C23" w:rsidRDefault="00125C23" w:rsidP="00125C23">
      <w:pPr>
        <w:numPr>
          <w:ilvl w:val="0"/>
          <w:numId w:val="5"/>
        </w:numPr>
        <w:tabs>
          <w:tab w:val="left" w:pos="228"/>
        </w:tabs>
        <w:spacing w:after="0" w:line="230" w:lineRule="auto"/>
        <w:ind w:left="7" w:hanging="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напиток или сок и (или) свежие фрукты. </w:t>
      </w:r>
    </w:p>
    <w:p w:rsidR="00125C23" w:rsidRPr="00125C23" w:rsidRDefault="00125C23" w:rsidP="00125C23">
      <w:pPr>
        <w:spacing w:after="0" w:line="237"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2.3. Отклонения от расчётных суточной калорийности и содержания основных пищевых веществ (белков, жиров и углеводов) и калорийности не должны превышать + 10%, </w:t>
      </w:r>
      <w:proofErr w:type="spellStart"/>
      <w:r w:rsidRPr="00125C23">
        <w:rPr>
          <w:rFonts w:ascii="Times New Roman" w:eastAsia="Times New Roman" w:hAnsi="Times New Roman" w:cs="Times New Roman"/>
          <w:sz w:val="24"/>
          <w:szCs w:val="24"/>
        </w:rPr>
        <w:t>микронутриентов</w:t>
      </w:r>
      <w:proofErr w:type="spellEnd"/>
      <w:r w:rsidRPr="00125C23">
        <w:rPr>
          <w:rFonts w:ascii="Times New Roman" w:eastAsia="Times New Roman" w:hAnsi="Times New Roman" w:cs="Times New Roman"/>
          <w:sz w:val="24"/>
          <w:szCs w:val="24"/>
        </w:rPr>
        <w:t xml:space="preserve"> + 15%.</w:t>
      </w:r>
    </w:p>
    <w:p w:rsidR="00125C23" w:rsidRPr="00125C23" w:rsidRDefault="00125C23" w:rsidP="00125C23">
      <w:pPr>
        <w:spacing w:after="0" w:line="1" w:lineRule="exact"/>
        <w:rPr>
          <w:rFonts w:ascii="Times New Roman" w:eastAsia="Times New Roman" w:hAnsi="Times New Roman" w:cs="Times New Roman"/>
          <w:sz w:val="24"/>
          <w:szCs w:val="24"/>
        </w:rPr>
      </w:pPr>
    </w:p>
    <w:p w:rsidR="00125C23" w:rsidRPr="00125C23" w:rsidRDefault="00125C23" w:rsidP="00125C23">
      <w:pPr>
        <w:spacing w:after="0" w:line="239"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2.4. Питание в ДОУ осуществляется в соответствии с примерным цикличным двухнедельным меню,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2 до 3 лет и для детей с 3 до 7 лет, утвержденным заведующим ДОУ, центром гигиены детей и подростков.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125C23" w:rsidRPr="00125C23" w:rsidRDefault="00125C23" w:rsidP="00125C23">
      <w:pPr>
        <w:spacing w:after="0" w:line="24" w:lineRule="exact"/>
        <w:rPr>
          <w:rFonts w:ascii="Times New Roman" w:eastAsia="Times New Roman" w:hAnsi="Times New Roman" w:cs="Times New Roman"/>
          <w:sz w:val="24"/>
          <w:szCs w:val="24"/>
        </w:rPr>
      </w:pPr>
    </w:p>
    <w:p w:rsidR="00125C23" w:rsidRPr="00125C23" w:rsidRDefault="00125C23" w:rsidP="00125C23">
      <w:pPr>
        <w:spacing w:after="0" w:line="238"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тех же блюд или кулинарных изделий в один и тот же день или </w:t>
      </w:r>
    </w:p>
    <w:p w:rsidR="00125C23" w:rsidRPr="00125C23" w:rsidRDefault="00125C23" w:rsidP="00125C23">
      <w:pPr>
        <w:spacing w:after="0" w:line="19" w:lineRule="exact"/>
        <w:rPr>
          <w:rFonts w:ascii="Times New Roman" w:eastAsia="Times New Roman" w:hAnsi="Times New Roman" w:cs="Times New Roman"/>
          <w:sz w:val="24"/>
          <w:szCs w:val="24"/>
        </w:rPr>
      </w:pPr>
    </w:p>
    <w:p w:rsidR="00125C23" w:rsidRPr="00125C23" w:rsidRDefault="00125C23" w:rsidP="00125C23">
      <w:pPr>
        <w:tabs>
          <w:tab w:val="left" w:pos="229"/>
        </w:tabs>
        <w:spacing w:after="0" w:line="234" w:lineRule="auto"/>
        <w:ind w:right="2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в смежные дни. </w:t>
      </w:r>
    </w:p>
    <w:p w:rsidR="00125C23" w:rsidRPr="00125C23" w:rsidRDefault="00125C23" w:rsidP="00125C23">
      <w:pPr>
        <w:tabs>
          <w:tab w:val="left" w:pos="229"/>
        </w:tabs>
        <w:spacing w:after="0" w:line="234" w:lineRule="auto"/>
        <w:ind w:left="647" w:right="2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lastRenderedPageBreak/>
        <w:t>2.6. Ежедневно в меню должны быть включены: молоко, кисломолочные</w:t>
      </w:r>
    </w:p>
    <w:p w:rsidR="00125C23" w:rsidRPr="00125C23" w:rsidRDefault="00125C23" w:rsidP="00125C23">
      <w:pPr>
        <w:spacing w:after="0" w:line="16"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напитки, сметана, мясо, картофель, овощи, фрукты, соки, хлеб, крупы, сливочное и растительное масло, сахар, соль.  Остальные продукты (творог, рыба, сыр, яйцо</w:t>
      </w:r>
    </w:p>
    <w:tbl>
      <w:tblPr>
        <w:tblW w:w="9920" w:type="dxa"/>
        <w:tblInd w:w="7" w:type="dxa"/>
        <w:tblLayout w:type="fixed"/>
        <w:tblCellMar>
          <w:left w:w="0" w:type="dxa"/>
          <w:right w:w="0" w:type="dxa"/>
        </w:tblCellMar>
        <w:tblLook w:val="0000"/>
      </w:tblPr>
      <w:tblGrid>
        <w:gridCol w:w="1280"/>
        <w:gridCol w:w="2120"/>
        <w:gridCol w:w="2640"/>
        <w:gridCol w:w="800"/>
        <w:gridCol w:w="1260"/>
        <w:gridCol w:w="480"/>
        <w:gridCol w:w="1340"/>
      </w:tblGrid>
      <w:tr w:rsidR="00125C23" w:rsidRPr="00125C23" w:rsidTr="00544CC2">
        <w:trPr>
          <w:trHeight w:val="306"/>
        </w:trPr>
        <w:tc>
          <w:tcPr>
            <w:tcW w:w="6040" w:type="dxa"/>
            <w:gridSpan w:val="3"/>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их пищевой и энергетической ценности.</w:t>
            </w:r>
          </w:p>
        </w:tc>
        <w:tc>
          <w:tcPr>
            <w:tcW w:w="8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2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4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3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22"/>
        </w:trPr>
        <w:tc>
          <w:tcPr>
            <w:tcW w:w="1280" w:type="dxa"/>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2.7.</w:t>
            </w:r>
          </w:p>
        </w:tc>
        <w:tc>
          <w:tcPr>
            <w:tcW w:w="2120" w:type="dxa"/>
            <w:shd w:val="clear" w:color="auto" w:fill="auto"/>
            <w:vAlign w:val="bottom"/>
          </w:tcPr>
          <w:p w:rsidR="00125C23" w:rsidRPr="00125C23" w:rsidRDefault="00125C23" w:rsidP="00125C23">
            <w:pPr>
              <w:spacing w:after="0" w:line="0" w:lineRule="atLeast"/>
              <w:ind w:left="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При отсутствии</w:t>
            </w:r>
          </w:p>
        </w:tc>
        <w:tc>
          <w:tcPr>
            <w:tcW w:w="3440" w:type="dxa"/>
            <w:gridSpan w:val="2"/>
            <w:shd w:val="clear" w:color="auto" w:fill="auto"/>
            <w:vAlign w:val="bottom"/>
          </w:tcPr>
          <w:p w:rsidR="00125C23" w:rsidRPr="00125C23" w:rsidRDefault="00125C23" w:rsidP="00125C23">
            <w:pPr>
              <w:spacing w:after="0" w:line="0" w:lineRule="atLeast"/>
              <w:ind w:left="20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каких либо    продуктов,</w:t>
            </w:r>
          </w:p>
        </w:tc>
        <w:tc>
          <w:tcPr>
            <w:tcW w:w="1260" w:type="dxa"/>
            <w:shd w:val="clear" w:color="auto" w:fill="auto"/>
            <w:vAlign w:val="bottom"/>
          </w:tcPr>
          <w:p w:rsidR="00125C23" w:rsidRPr="00125C23" w:rsidRDefault="00125C23" w:rsidP="00125C23">
            <w:pPr>
              <w:spacing w:after="0" w:line="0" w:lineRule="atLeast"/>
              <w:jc w:val="center"/>
              <w:rPr>
                <w:rFonts w:ascii="Times New Roman" w:eastAsia="Times New Roman" w:hAnsi="Times New Roman" w:cs="Times New Roman"/>
                <w:w w:val="99"/>
                <w:sz w:val="24"/>
                <w:szCs w:val="24"/>
              </w:rPr>
            </w:pPr>
            <w:r w:rsidRPr="00125C23">
              <w:rPr>
                <w:rFonts w:ascii="Times New Roman" w:eastAsia="Times New Roman" w:hAnsi="Times New Roman" w:cs="Times New Roman"/>
                <w:w w:val="99"/>
                <w:sz w:val="24"/>
                <w:szCs w:val="24"/>
              </w:rPr>
              <w:t>в целях</w:t>
            </w:r>
          </w:p>
        </w:tc>
        <w:tc>
          <w:tcPr>
            <w:tcW w:w="1820" w:type="dxa"/>
            <w:gridSpan w:val="2"/>
            <w:shd w:val="clear" w:color="auto" w:fill="auto"/>
            <w:vAlign w:val="bottom"/>
          </w:tcPr>
          <w:p w:rsidR="00125C23" w:rsidRPr="00125C23" w:rsidRDefault="00125C23" w:rsidP="00125C23">
            <w:pPr>
              <w:spacing w:after="0" w:line="0" w:lineRule="atLeast"/>
              <w:jc w:val="righ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полноценного</w:t>
            </w:r>
          </w:p>
        </w:tc>
      </w:tr>
    </w:tbl>
    <w:p w:rsidR="00125C23" w:rsidRPr="00125C23" w:rsidRDefault="00125C23" w:rsidP="00125C23">
      <w:pPr>
        <w:spacing w:after="0" w:line="16" w:lineRule="exact"/>
        <w:rPr>
          <w:rFonts w:ascii="Times New Roman" w:eastAsia="Times New Roman" w:hAnsi="Times New Roman" w:cs="Times New Roman"/>
          <w:sz w:val="24"/>
          <w:szCs w:val="24"/>
        </w:rPr>
      </w:pPr>
    </w:p>
    <w:p w:rsidR="00125C23" w:rsidRPr="00125C23" w:rsidRDefault="00125C23" w:rsidP="00125C23">
      <w:pPr>
        <w:spacing w:after="0" w:line="235" w:lineRule="auto"/>
        <w:ind w:left="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сбалансированного питания, разрешается производить их замену на равноценные по составу продукты в соответствии с утвержденной </w:t>
      </w:r>
      <w:proofErr w:type="spellStart"/>
      <w:r w:rsidRPr="00125C23">
        <w:rPr>
          <w:rFonts w:ascii="Times New Roman" w:eastAsia="Times New Roman" w:hAnsi="Times New Roman" w:cs="Times New Roman"/>
          <w:sz w:val="24"/>
          <w:szCs w:val="24"/>
        </w:rPr>
        <w:t>СанПин</w:t>
      </w:r>
      <w:proofErr w:type="spellEnd"/>
      <w:r w:rsidRPr="00125C23">
        <w:rPr>
          <w:rFonts w:ascii="Times New Roman" w:eastAsia="Times New Roman" w:hAnsi="Times New Roman" w:cs="Times New Roman"/>
          <w:sz w:val="24"/>
          <w:szCs w:val="24"/>
        </w:rPr>
        <w:t xml:space="preserve"> 2.4.1.3049-13 таблицей замены продуктов по белкам и углеводам.</w:t>
      </w:r>
    </w:p>
    <w:p w:rsidR="00125C23" w:rsidRPr="00125C23" w:rsidRDefault="00125C23" w:rsidP="00125C23">
      <w:pPr>
        <w:spacing w:after="0" w:line="19" w:lineRule="exact"/>
        <w:rPr>
          <w:rFonts w:ascii="Times New Roman" w:eastAsia="Times New Roman" w:hAnsi="Times New Roman" w:cs="Times New Roman"/>
          <w:sz w:val="24"/>
          <w:szCs w:val="24"/>
        </w:rPr>
      </w:pPr>
    </w:p>
    <w:p w:rsidR="00125C23" w:rsidRPr="00125C23" w:rsidRDefault="00125C23" w:rsidP="00125C23">
      <w:pPr>
        <w:spacing w:after="0" w:line="237"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ДОУ.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125C23" w:rsidRPr="00125C23" w:rsidRDefault="00125C23" w:rsidP="00125C23">
      <w:pPr>
        <w:spacing w:after="0" w:line="3" w:lineRule="exact"/>
        <w:rPr>
          <w:rFonts w:ascii="Times New Roman" w:eastAsia="Times New Roman" w:hAnsi="Times New Roman" w:cs="Times New Roman"/>
          <w:sz w:val="24"/>
          <w:szCs w:val="24"/>
        </w:rPr>
      </w:pPr>
    </w:p>
    <w:p w:rsidR="00125C23" w:rsidRPr="00125C23" w:rsidRDefault="00125C23" w:rsidP="00125C23">
      <w:pPr>
        <w:spacing w:after="0" w:line="245"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2.9. 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w:t>
      </w:r>
    </w:p>
    <w:tbl>
      <w:tblPr>
        <w:tblW w:w="0" w:type="auto"/>
        <w:tblInd w:w="7" w:type="dxa"/>
        <w:tblLayout w:type="fixed"/>
        <w:tblCellMar>
          <w:left w:w="0" w:type="dxa"/>
          <w:right w:w="0" w:type="dxa"/>
        </w:tblCellMar>
        <w:tblLook w:val="0000"/>
      </w:tblPr>
      <w:tblGrid>
        <w:gridCol w:w="4680"/>
        <w:gridCol w:w="5240"/>
      </w:tblGrid>
      <w:tr w:rsidR="00125C23" w:rsidRPr="00125C23" w:rsidTr="00544CC2">
        <w:trPr>
          <w:trHeight w:val="309"/>
        </w:trPr>
        <w:tc>
          <w:tcPr>
            <w:tcW w:w="4680" w:type="dxa"/>
            <w:shd w:val="clear" w:color="auto" w:fill="auto"/>
            <w:vAlign w:val="bottom"/>
          </w:tcPr>
          <w:p w:rsidR="00125C23" w:rsidRPr="00125C23" w:rsidRDefault="00125C23" w:rsidP="00125C23">
            <w:pPr>
              <w:spacing w:after="0" w:line="309"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изменения   и заверяются подписью</w:t>
            </w:r>
          </w:p>
        </w:tc>
        <w:tc>
          <w:tcPr>
            <w:tcW w:w="5240" w:type="dxa"/>
            <w:shd w:val="clear" w:color="auto" w:fill="auto"/>
            <w:vAlign w:val="bottom"/>
          </w:tcPr>
          <w:p w:rsidR="00125C23" w:rsidRPr="00125C23" w:rsidRDefault="00125C23" w:rsidP="00125C23">
            <w:pPr>
              <w:spacing w:after="0" w:line="309"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заведующей.   Исправления   в меню   –</w:t>
            </w:r>
          </w:p>
        </w:tc>
      </w:tr>
      <w:tr w:rsidR="00125C23" w:rsidRPr="00125C23" w:rsidTr="00544CC2">
        <w:trPr>
          <w:trHeight w:val="318"/>
        </w:trPr>
        <w:tc>
          <w:tcPr>
            <w:tcW w:w="4680" w:type="dxa"/>
            <w:shd w:val="clear" w:color="auto" w:fill="auto"/>
            <w:vAlign w:val="bottom"/>
          </w:tcPr>
          <w:p w:rsidR="00125C23" w:rsidRPr="00125C23" w:rsidRDefault="00125C23" w:rsidP="00125C23">
            <w:pPr>
              <w:spacing w:after="0" w:line="318"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требование не допускаются.</w:t>
            </w:r>
          </w:p>
        </w:tc>
        <w:tc>
          <w:tcPr>
            <w:tcW w:w="52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22"/>
        </w:trPr>
        <w:tc>
          <w:tcPr>
            <w:tcW w:w="9920" w:type="dxa"/>
            <w:gridSpan w:val="2"/>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2.10. Питание детей должно соответствовать принципам щадящего питания,</w:t>
            </w:r>
          </w:p>
        </w:tc>
      </w:tr>
      <w:tr w:rsidR="00125C23" w:rsidRPr="00125C23" w:rsidTr="00544CC2">
        <w:trPr>
          <w:trHeight w:val="322"/>
        </w:trPr>
        <w:tc>
          <w:tcPr>
            <w:tcW w:w="46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предусматривающим   использование</w:t>
            </w:r>
          </w:p>
        </w:tc>
        <w:tc>
          <w:tcPr>
            <w:tcW w:w="52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определенных способов   приготовления</w:t>
            </w:r>
          </w:p>
        </w:tc>
      </w:tr>
    </w:tbl>
    <w:p w:rsidR="00125C23" w:rsidRPr="00125C23" w:rsidRDefault="00125C23" w:rsidP="00125C23">
      <w:pPr>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блюд, таких как варка, приготовление на пару, тушение, </w:t>
      </w:r>
      <w:proofErr w:type="spellStart"/>
      <w:r w:rsidRPr="00125C23">
        <w:rPr>
          <w:rFonts w:ascii="Times New Roman" w:eastAsia="Times New Roman" w:hAnsi="Times New Roman" w:cs="Times New Roman"/>
          <w:sz w:val="24"/>
          <w:szCs w:val="24"/>
        </w:rPr>
        <w:t>запекание</w:t>
      </w:r>
      <w:proofErr w:type="spellEnd"/>
      <w:r w:rsidRPr="00125C23">
        <w:rPr>
          <w:rFonts w:ascii="Times New Roman" w:eastAsia="Times New Roman" w:hAnsi="Times New Roman" w:cs="Times New Roman"/>
          <w:sz w:val="24"/>
          <w:szCs w:val="24"/>
        </w:rPr>
        <w:t>, и исключать</w:t>
      </w:r>
    </w:p>
    <w:p w:rsidR="00125C23" w:rsidRPr="00125C23" w:rsidRDefault="00125C23" w:rsidP="00125C23">
      <w:pPr>
        <w:spacing w:after="0" w:line="237" w:lineRule="auto"/>
        <w:ind w:left="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125C23" w:rsidRPr="00125C23" w:rsidRDefault="00125C23" w:rsidP="00125C23">
      <w:pPr>
        <w:spacing w:after="0" w:line="19" w:lineRule="exact"/>
        <w:rPr>
          <w:rFonts w:ascii="Times New Roman" w:eastAsia="Times New Roman" w:hAnsi="Times New Roman" w:cs="Times New Roman"/>
          <w:sz w:val="24"/>
          <w:szCs w:val="24"/>
        </w:rPr>
      </w:pPr>
    </w:p>
    <w:tbl>
      <w:tblPr>
        <w:tblW w:w="9920" w:type="dxa"/>
        <w:tblInd w:w="7" w:type="dxa"/>
        <w:tblLayout w:type="fixed"/>
        <w:tblCellMar>
          <w:left w:w="0" w:type="dxa"/>
          <w:right w:w="0" w:type="dxa"/>
        </w:tblCellMar>
        <w:tblLook w:val="0000"/>
      </w:tblPr>
      <w:tblGrid>
        <w:gridCol w:w="1600"/>
        <w:gridCol w:w="1160"/>
        <w:gridCol w:w="1640"/>
        <w:gridCol w:w="860"/>
        <w:gridCol w:w="980"/>
        <w:gridCol w:w="1520"/>
        <w:gridCol w:w="940"/>
        <w:gridCol w:w="1220"/>
      </w:tblGrid>
      <w:tr w:rsidR="00125C23" w:rsidRPr="00125C23" w:rsidTr="00544CC2">
        <w:trPr>
          <w:trHeight w:val="364"/>
        </w:trPr>
        <w:tc>
          <w:tcPr>
            <w:tcW w:w="1600" w:type="dxa"/>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2.11.</w:t>
            </w:r>
          </w:p>
        </w:tc>
        <w:tc>
          <w:tcPr>
            <w:tcW w:w="1160" w:type="dxa"/>
            <w:shd w:val="clear" w:color="auto" w:fill="auto"/>
            <w:vAlign w:val="bottom"/>
          </w:tcPr>
          <w:p w:rsidR="00125C23" w:rsidRPr="00125C23" w:rsidRDefault="00125C23" w:rsidP="00125C23">
            <w:pPr>
              <w:spacing w:after="0" w:line="0" w:lineRule="atLeast"/>
              <w:ind w:left="18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Выдача</w:t>
            </w:r>
          </w:p>
        </w:tc>
        <w:tc>
          <w:tcPr>
            <w:tcW w:w="1640" w:type="dxa"/>
            <w:shd w:val="clear" w:color="auto" w:fill="auto"/>
            <w:vAlign w:val="bottom"/>
          </w:tcPr>
          <w:p w:rsidR="00125C23" w:rsidRPr="00125C23" w:rsidRDefault="00125C23" w:rsidP="00125C23">
            <w:pPr>
              <w:spacing w:after="0" w:line="0" w:lineRule="atLeast"/>
              <w:ind w:left="60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пищи</w:t>
            </w:r>
          </w:p>
        </w:tc>
        <w:tc>
          <w:tcPr>
            <w:tcW w:w="1840" w:type="dxa"/>
            <w:gridSpan w:val="2"/>
            <w:shd w:val="clear" w:color="auto" w:fill="auto"/>
            <w:vAlign w:val="bottom"/>
          </w:tcPr>
          <w:p w:rsidR="00125C23" w:rsidRPr="00125C23" w:rsidRDefault="00125C23" w:rsidP="00125C23">
            <w:pPr>
              <w:spacing w:after="0" w:line="0" w:lineRule="atLeast"/>
              <w:ind w:left="28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 группы</w:t>
            </w:r>
          </w:p>
        </w:tc>
        <w:tc>
          <w:tcPr>
            <w:tcW w:w="2460" w:type="dxa"/>
            <w:gridSpan w:val="2"/>
            <w:shd w:val="clear" w:color="auto" w:fill="auto"/>
            <w:vAlign w:val="bottom"/>
          </w:tcPr>
          <w:p w:rsidR="00125C23" w:rsidRPr="00125C23" w:rsidRDefault="00125C23" w:rsidP="00125C23">
            <w:pPr>
              <w:spacing w:after="0" w:line="0" w:lineRule="atLeast"/>
              <w:ind w:left="34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осуществляется</w:t>
            </w:r>
          </w:p>
        </w:tc>
        <w:tc>
          <w:tcPr>
            <w:tcW w:w="1220" w:type="dxa"/>
            <w:shd w:val="clear" w:color="auto" w:fill="auto"/>
            <w:vAlign w:val="bottom"/>
          </w:tcPr>
          <w:p w:rsidR="00125C23" w:rsidRPr="00125C23" w:rsidRDefault="00125C23" w:rsidP="00125C23">
            <w:pPr>
              <w:spacing w:after="0" w:line="0" w:lineRule="atLeast"/>
              <w:jc w:val="righ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строго</w:t>
            </w:r>
          </w:p>
        </w:tc>
      </w:tr>
      <w:tr w:rsidR="00125C23" w:rsidRPr="00125C23" w:rsidTr="00544CC2">
        <w:trPr>
          <w:trHeight w:val="306"/>
        </w:trPr>
        <w:tc>
          <w:tcPr>
            <w:tcW w:w="4400" w:type="dxa"/>
            <w:gridSpan w:val="3"/>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по утвержденному графику  только</w:t>
            </w:r>
          </w:p>
        </w:tc>
        <w:tc>
          <w:tcPr>
            <w:tcW w:w="860" w:type="dxa"/>
            <w:shd w:val="clear" w:color="auto" w:fill="auto"/>
            <w:vAlign w:val="bottom"/>
          </w:tcPr>
          <w:p w:rsidR="00125C23" w:rsidRPr="00125C23" w:rsidRDefault="00125C23" w:rsidP="00125C23">
            <w:pPr>
              <w:spacing w:after="0" w:line="306" w:lineRule="exact"/>
              <w:ind w:left="12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после</w:t>
            </w:r>
          </w:p>
        </w:tc>
        <w:tc>
          <w:tcPr>
            <w:tcW w:w="3440" w:type="dxa"/>
            <w:gridSpan w:val="3"/>
            <w:shd w:val="clear" w:color="auto" w:fill="auto"/>
            <w:vAlign w:val="bottom"/>
          </w:tcPr>
          <w:p w:rsidR="00125C23" w:rsidRPr="00125C23" w:rsidRDefault="00125C23" w:rsidP="00125C23">
            <w:pPr>
              <w:spacing w:after="0" w:line="306" w:lineRule="exact"/>
              <w:ind w:left="1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проведения  приемочного</w:t>
            </w:r>
          </w:p>
        </w:tc>
        <w:tc>
          <w:tcPr>
            <w:tcW w:w="1220" w:type="dxa"/>
            <w:shd w:val="clear" w:color="auto" w:fill="auto"/>
            <w:vAlign w:val="bottom"/>
          </w:tcPr>
          <w:p w:rsidR="00125C23" w:rsidRPr="00125C23" w:rsidRDefault="00125C23" w:rsidP="00125C23">
            <w:pPr>
              <w:spacing w:after="0" w:line="306" w:lineRule="exact"/>
              <w:jc w:val="righ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контроля</w:t>
            </w:r>
          </w:p>
        </w:tc>
      </w:tr>
      <w:tr w:rsidR="00125C23" w:rsidRPr="00125C23" w:rsidTr="00544CC2">
        <w:trPr>
          <w:trHeight w:val="322"/>
        </w:trPr>
        <w:tc>
          <w:tcPr>
            <w:tcW w:w="16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roofErr w:type="spellStart"/>
            <w:r w:rsidRPr="00125C23">
              <w:rPr>
                <w:rFonts w:ascii="Times New Roman" w:eastAsia="Times New Roman" w:hAnsi="Times New Roman" w:cs="Times New Roman"/>
                <w:sz w:val="24"/>
                <w:szCs w:val="24"/>
              </w:rPr>
              <w:t>бракеражной</w:t>
            </w:r>
            <w:proofErr w:type="spellEnd"/>
          </w:p>
        </w:tc>
        <w:tc>
          <w:tcPr>
            <w:tcW w:w="2800" w:type="dxa"/>
            <w:gridSpan w:val="2"/>
            <w:shd w:val="clear" w:color="auto" w:fill="auto"/>
            <w:vAlign w:val="bottom"/>
          </w:tcPr>
          <w:p w:rsidR="00125C23" w:rsidRPr="00125C23" w:rsidRDefault="00125C23" w:rsidP="00125C23">
            <w:pPr>
              <w:spacing w:after="0" w:line="0" w:lineRule="atLeast"/>
              <w:ind w:left="14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комиссией  в составе</w:t>
            </w:r>
          </w:p>
        </w:tc>
        <w:tc>
          <w:tcPr>
            <w:tcW w:w="3360" w:type="dxa"/>
            <w:gridSpan w:val="3"/>
            <w:shd w:val="clear" w:color="auto" w:fill="auto"/>
            <w:vAlign w:val="bottom"/>
          </w:tcPr>
          <w:p w:rsidR="00125C23" w:rsidRPr="00125C23" w:rsidRDefault="00125C23" w:rsidP="00125C23">
            <w:pPr>
              <w:spacing w:after="0" w:line="0" w:lineRule="atLeast"/>
              <w:ind w:left="8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повара,  заведующего (или</w:t>
            </w:r>
          </w:p>
        </w:tc>
        <w:tc>
          <w:tcPr>
            <w:tcW w:w="2160" w:type="dxa"/>
            <w:gridSpan w:val="2"/>
            <w:shd w:val="clear" w:color="auto" w:fill="auto"/>
            <w:vAlign w:val="bottom"/>
          </w:tcPr>
          <w:p w:rsidR="00125C23" w:rsidRPr="00125C23" w:rsidRDefault="00125C23" w:rsidP="00125C23">
            <w:pPr>
              <w:spacing w:after="0" w:line="0" w:lineRule="atLeast"/>
              <w:jc w:val="righ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его заместителя),</w:t>
            </w:r>
          </w:p>
        </w:tc>
      </w:tr>
    </w:tbl>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любого сотрудника ДОУ. Результаты контроля регистрируются в «Журнале бракеража готовой кулинарной продукции».</w:t>
      </w:r>
    </w:p>
    <w:p w:rsidR="00125C23" w:rsidRPr="00125C23" w:rsidRDefault="00125C23" w:rsidP="00125C23">
      <w:pPr>
        <w:spacing w:after="0" w:line="239"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2.12. Выдавать готовую пищу детям следует только с разрешения, после снятия им пробы и записи в </w:t>
      </w:r>
      <w:proofErr w:type="spellStart"/>
      <w:r w:rsidRPr="00125C23">
        <w:rPr>
          <w:rFonts w:ascii="Times New Roman" w:eastAsia="Times New Roman" w:hAnsi="Times New Roman" w:cs="Times New Roman"/>
          <w:sz w:val="24"/>
          <w:szCs w:val="24"/>
        </w:rPr>
        <w:t>бракеражном</w:t>
      </w:r>
      <w:proofErr w:type="spellEnd"/>
      <w:r w:rsidRPr="00125C23">
        <w:rPr>
          <w:rFonts w:ascii="Times New Roman" w:eastAsia="Times New Roman" w:hAnsi="Times New Roman" w:cs="Times New Roman"/>
          <w:sz w:val="24"/>
          <w:szCs w:val="24"/>
        </w:rPr>
        <w:t xml:space="preserve"> журнале результатов оценки готовых блюд. При этом в журнале отмечается результат пробы каждого блюда.</w:t>
      </w: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2.13. Для предотвращения возникновения и распространения инфекционных и массовых</w:t>
      </w:r>
    </w:p>
    <w:tbl>
      <w:tblPr>
        <w:tblW w:w="0" w:type="auto"/>
        <w:tblInd w:w="7" w:type="dxa"/>
        <w:tblLayout w:type="fixed"/>
        <w:tblCellMar>
          <w:left w:w="0" w:type="dxa"/>
          <w:right w:w="0" w:type="dxa"/>
        </w:tblCellMar>
        <w:tblLook w:val="0000"/>
      </w:tblPr>
      <w:tblGrid>
        <w:gridCol w:w="1820"/>
        <w:gridCol w:w="2200"/>
        <w:gridCol w:w="3600"/>
        <w:gridCol w:w="2300"/>
      </w:tblGrid>
      <w:tr w:rsidR="00125C23" w:rsidRPr="00125C23" w:rsidTr="00544CC2">
        <w:trPr>
          <w:trHeight w:val="322"/>
        </w:trPr>
        <w:tc>
          <w:tcPr>
            <w:tcW w:w="182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неинфекционных</w:t>
            </w:r>
          </w:p>
        </w:tc>
        <w:tc>
          <w:tcPr>
            <w:tcW w:w="22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w w:val="99"/>
                <w:sz w:val="24"/>
                <w:szCs w:val="24"/>
              </w:rPr>
            </w:pPr>
          </w:p>
        </w:tc>
        <w:tc>
          <w:tcPr>
            <w:tcW w:w="36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заболеваний (отравлений)</w:t>
            </w:r>
          </w:p>
        </w:tc>
        <w:tc>
          <w:tcPr>
            <w:tcW w:w="23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не допускается</w:t>
            </w:r>
          </w:p>
        </w:tc>
      </w:tr>
      <w:tr w:rsidR="00125C23" w:rsidRPr="00125C23" w:rsidTr="00544CC2">
        <w:trPr>
          <w:trHeight w:val="322"/>
        </w:trPr>
        <w:tc>
          <w:tcPr>
            <w:tcW w:w="182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использование</w:t>
            </w:r>
          </w:p>
        </w:tc>
        <w:tc>
          <w:tcPr>
            <w:tcW w:w="2200" w:type="dxa"/>
            <w:shd w:val="clear" w:color="auto" w:fill="auto"/>
            <w:vAlign w:val="bottom"/>
          </w:tcPr>
          <w:p w:rsidR="00125C23" w:rsidRPr="00125C23" w:rsidRDefault="00125C23" w:rsidP="00125C23">
            <w:pPr>
              <w:spacing w:after="0" w:line="0" w:lineRule="atLeast"/>
              <w:jc w:val="center"/>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запрещенных</w:t>
            </w:r>
          </w:p>
        </w:tc>
        <w:tc>
          <w:tcPr>
            <w:tcW w:w="590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roofErr w:type="spellStart"/>
            <w:r w:rsidRPr="00125C23">
              <w:rPr>
                <w:rFonts w:ascii="Times New Roman" w:eastAsia="Times New Roman" w:hAnsi="Times New Roman" w:cs="Times New Roman"/>
                <w:sz w:val="24"/>
                <w:szCs w:val="24"/>
              </w:rPr>
              <w:t>СанПиН</w:t>
            </w:r>
            <w:proofErr w:type="spellEnd"/>
            <w:r w:rsidRPr="00125C23">
              <w:rPr>
                <w:rFonts w:ascii="Times New Roman" w:eastAsia="Times New Roman" w:hAnsi="Times New Roman" w:cs="Times New Roman"/>
                <w:sz w:val="24"/>
                <w:szCs w:val="24"/>
              </w:rPr>
              <w:t xml:space="preserve">   пищевых   продуктов; изготовление</w:t>
            </w:r>
          </w:p>
        </w:tc>
      </w:tr>
      <w:tr w:rsidR="00125C23" w:rsidRPr="00125C23" w:rsidTr="00544CC2">
        <w:trPr>
          <w:trHeight w:val="322"/>
        </w:trPr>
        <w:tc>
          <w:tcPr>
            <w:tcW w:w="7620" w:type="dxa"/>
            <w:gridSpan w:val="3"/>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 пищеблоке  творога  и   других кисломолочных продуктов,</w:t>
            </w:r>
          </w:p>
        </w:tc>
        <w:tc>
          <w:tcPr>
            <w:tcW w:w="23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а также блинчиков</w:t>
            </w:r>
          </w:p>
        </w:tc>
      </w:tr>
    </w:tbl>
    <w:p w:rsidR="00125C23" w:rsidRPr="00125C23" w:rsidRDefault="00125C23" w:rsidP="00125C23">
      <w:pPr>
        <w:numPr>
          <w:ilvl w:val="0"/>
          <w:numId w:val="6"/>
        </w:numPr>
        <w:tabs>
          <w:tab w:val="left" w:pos="228"/>
        </w:tabs>
        <w:spacing w:after="0" w:line="239" w:lineRule="auto"/>
        <w:ind w:left="7" w:hanging="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125C23" w:rsidRPr="00125C23" w:rsidRDefault="00125C23" w:rsidP="00125C23">
      <w:pPr>
        <w:spacing w:after="0" w:line="0" w:lineRule="atLeast"/>
        <w:ind w:firstLine="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         2.14.  При  транспортировке  пищевых  продуктов  необходимо  соблюдать условия,</w:t>
      </w:r>
    </w:p>
    <w:tbl>
      <w:tblPr>
        <w:tblW w:w="0" w:type="auto"/>
        <w:tblInd w:w="7" w:type="dxa"/>
        <w:tblLayout w:type="fixed"/>
        <w:tblCellMar>
          <w:left w:w="0" w:type="dxa"/>
          <w:right w:w="0" w:type="dxa"/>
        </w:tblCellMar>
        <w:tblLook w:val="0000"/>
      </w:tblPr>
      <w:tblGrid>
        <w:gridCol w:w="3440"/>
        <w:gridCol w:w="1820"/>
        <w:gridCol w:w="2680"/>
        <w:gridCol w:w="1980"/>
      </w:tblGrid>
      <w:tr w:rsidR="00125C23" w:rsidRPr="00125C23" w:rsidTr="00544CC2">
        <w:trPr>
          <w:trHeight w:val="295"/>
        </w:trPr>
        <w:tc>
          <w:tcPr>
            <w:tcW w:w="3440" w:type="dxa"/>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обеспечивающие</w:t>
            </w:r>
          </w:p>
        </w:tc>
        <w:tc>
          <w:tcPr>
            <w:tcW w:w="4500" w:type="dxa"/>
            <w:gridSpan w:val="2"/>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их сохранность,   предохраняющие</w:t>
            </w:r>
          </w:p>
        </w:tc>
        <w:tc>
          <w:tcPr>
            <w:tcW w:w="1980" w:type="dxa"/>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от загрязнения,</w:t>
            </w:r>
          </w:p>
        </w:tc>
      </w:tr>
      <w:tr w:rsidR="00125C23" w:rsidRPr="00125C23" w:rsidTr="00544CC2">
        <w:trPr>
          <w:trHeight w:val="364"/>
        </w:trPr>
        <w:tc>
          <w:tcPr>
            <w:tcW w:w="9920" w:type="dxa"/>
            <w:gridSpan w:val="4"/>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 учетом санитарно-эпидемиологических требований к их перевозке.</w:t>
            </w:r>
          </w:p>
        </w:tc>
      </w:tr>
      <w:tr w:rsidR="00125C23" w:rsidRPr="00125C23" w:rsidTr="00544CC2">
        <w:trPr>
          <w:trHeight w:val="306"/>
        </w:trPr>
        <w:tc>
          <w:tcPr>
            <w:tcW w:w="3440" w:type="dxa"/>
            <w:shd w:val="clear" w:color="auto" w:fill="auto"/>
            <w:vAlign w:val="bottom"/>
          </w:tcPr>
          <w:p w:rsidR="00125C23" w:rsidRPr="00125C23" w:rsidRDefault="00125C23" w:rsidP="00125C23">
            <w:pPr>
              <w:spacing w:after="0" w:line="306" w:lineRule="exac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2.15.  Приём   пищевых</w:t>
            </w:r>
          </w:p>
        </w:tc>
        <w:tc>
          <w:tcPr>
            <w:tcW w:w="1820" w:type="dxa"/>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продуктов и</w:t>
            </w:r>
          </w:p>
        </w:tc>
        <w:tc>
          <w:tcPr>
            <w:tcW w:w="2680" w:type="dxa"/>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продовольственного</w:t>
            </w:r>
          </w:p>
        </w:tc>
        <w:tc>
          <w:tcPr>
            <w:tcW w:w="1980" w:type="dxa"/>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сырья   в ДОУ</w:t>
            </w:r>
          </w:p>
        </w:tc>
      </w:tr>
      <w:tr w:rsidR="00125C23" w:rsidRPr="00125C23" w:rsidTr="00544CC2">
        <w:trPr>
          <w:trHeight w:val="322"/>
        </w:trPr>
        <w:tc>
          <w:tcPr>
            <w:tcW w:w="34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осуществляется</w:t>
            </w:r>
          </w:p>
        </w:tc>
        <w:tc>
          <w:tcPr>
            <w:tcW w:w="182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при наличии</w:t>
            </w:r>
          </w:p>
        </w:tc>
        <w:tc>
          <w:tcPr>
            <w:tcW w:w="466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Товаросопроводительных документов,</w:t>
            </w:r>
          </w:p>
        </w:tc>
      </w:tr>
    </w:tbl>
    <w:p w:rsidR="00125C23" w:rsidRPr="00125C23" w:rsidRDefault="00125C23" w:rsidP="00125C23">
      <w:pPr>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подтверждающих их качество и безопасность (товарно-транспортная накладная, </w:t>
      </w:r>
    </w:p>
    <w:p w:rsidR="00125C23" w:rsidRPr="00125C23" w:rsidRDefault="00125C23" w:rsidP="00125C23">
      <w:pPr>
        <w:spacing w:after="0" w:line="8" w:lineRule="exact"/>
        <w:rPr>
          <w:rFonts w:ascii="Times New Roman" w:eastAsia="Times New Roman" w:hAnsi="Times New Roman" w:cs="Times New Roman"/>
          <w:sz w:val="24"/>
          <w:szCs w:val="24"/>
        </w:rPr>
      </w:pPr>
    </w:p>
    <w:tbl>
      <w:tblPr>
        <w:tblW w:w="0" w:type="auto"/>
        <w:tblInd w:w="7" w:type="dxa"/>
        <w:tblLayout w:type="fixed"/>
        <w:tblCellMar>
          <w:left w:w="0" w:type="dxa"/>
          <w:right w:w="0" w:type="dxa"/>
        </w:tblCellMar>
        <w:tblLook w:val="0000"/>
      </w:tblPr>
      <w:tblGrid>
        <w:gridCol w:w="2000"/>
        <w:gridCol w:w="1760"/>
        <w:gridCol w:w="920"/>
        <w:gridCol w:w="1400"/>
        <w:gridCol w:w="940"/>
        <w:gridCol w:w="1600"/>
        <w:gridCol w:w="1300"/>
      </w:tblGrid>
      <w:tr w:rsidR="00125C23" w:rsidRPr="00125C23" w:rsidTr="00544CC2">
        <w:trPr>
          <w:trHeight w:val="329"/>
        </w:trPr>
        <w:tc>
          <w:tcPr>
            <w:tcW w:w="7020" w:type="dxa"/>
            <w:gridSpan w:val="5"/>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счет-фактура,   удостоверение   качества,</w:t>
            </w:r>
          </w:p>
        </w:tc>
        <w:tc>
          <w:tcPr>
            <w:tcW w:w="290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при необходимости —</w:t>
            </w:r>
          </w:p>
        </w:tc>
      </w:tr>
      <w:tr w:rsidR="00125C23" w:rsidRPr="00125C23" w:rsidTr="00544CC2">
        <w:trPr>
          <w:trHeight w:val="306"/>
        </w:trPr>
        <w:tc>
          <w:tcPr>
            <w:tcW w:w="2000" w:type="dxa"/>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ветеринарное</w:t>
            </w:r>
          </w:p>
        </w:tc>
        <w:tc>
          <w:tcPr>
            <w:tcW w:w="2680" w:type="dxa"/>
            <w:gridSpan w:val="2"/>
            <w:shd w:val="clear" w:color="auto" w:fill="auto"/>
            <w:vAlign w:val="bottom"/>
          </w:tcPr>
          <w:p w:rsidR="00125C23" w:rsidRPr="00125C23" w:rsidRDefault="00125C23" w:rsidP="00125C23">
            <w:pPr>
              <w:spacing w:after="0" w:line="306" w:lineRule="exact"/>
              <w:ind w:left="40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свидетельство).</w:t>
            </w:r>
          </w:p>
        </w:tc>
        <w:tc>
          <w:tcPr>
            <w:tcW w:w="2340" w:type="dxa"/>
            <w:gridSpan w:val="2"/>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Продукция</w:t>
            </w:r>
          </w:p>
        </w:tc>
        <w:tc>
          <w:tcPr>
            <w:tcW w:w="1600" w:type="dxa"/>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поступает</w:t>
            </w:r>
          </w:p>
        </w:tc>
        <w:tc>
          <w:tcPr>
            <w:tcW w:w="1300" w:type="dxa"/>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 таре</w:t>
            </w:r>
          </w:p>
        </w:tc>
      </w:tr>
      <w:tr w:rsidR="00125C23" w:rsidRPr="00125C23" w:rsidTr="00544CC2">
        <w:trPr>
          <w:trHeight w:val="322"/>
        </w:trPr>
        <w:tc>
          <w:tcPr>
            <w:tcW w:w="376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производителя (поставщика).</w:t>
            </w:r>
          </w:p>
        </w:tc>
        <w:tc>
          <w:tcPr>
            <w:tcW w:w="232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Документация,</w:t>
            </w:r>
          </w:p>
        </w:tc>
        <w:tc>
          <w:tcPr>
            <w:tcW w:w="254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удостоверяющая</w:t>
            </w:r>
          </w:p>
        </w:tc>
        <w:tc>
          <w:tcPr>
            <w:tcW w:w="13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качество</w:t>
            </w:r>
          </w:p>
        </w:tc>
      </w:tr>
    </w:tbl>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numPr>
          <w:ilvl w:val="0"/>
          <w:numId w:val="7"/>
        </w:numPr>
        <w:tabs>
          <w:tab w:val="left" w:pos="228"/>
        </w:tabs>
        <w:spacing w:after="0" w:line="238" w:lineRule="auto"/>
        <w:ind w:left="7" w:hanging="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lastRenderedPageBreak/>
        <w:t xml:space="preserve">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w:t>
      </w:r>
    </w:p>
    <w:p w:rsidR="00125C23" w:rsidRPr="00125C23" w:rsidRDefault="00125C23" w:rsidP="00125C23">
      <w:pPr>
        <w:spacing w:after="0" w:line="1" w:lineRule="exact"/>
        <w:rPr>
          <w:rFonts w:ascii="Times New Roman" w:eastAsia="Times New Roman" w:hAnsi="Times New Roman" w:cs="Times New Roman"/>
          <w:sz w:val="24"/>
          <w:szCs w:val="24"/>
        </w:rPr>
      </w:pPr>
    </w:p>
    <w:p w:rsidR="00125C23" w:rsidRPr="00125C23" w:rsidRDefault="00125C23" w:rsidP="00125C23">
      <w:pPr>
        <w:tabs>
          <w:tab w:val="left" w:pos="1406"/>
          <w:tab w:val="left" w:pos="4366"/>
          <w:tab w:val="left" w:pos="6106"/>
          <w:tab w:val="left" w:pos="8486"/>
        </w:tabs>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подтверждающих их качество и безопасность, не имеющие маркировки, в случае если наличие</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tabs>
          <w:tab w:val="left" w:pos="228"/>
        </w:tabs>
        <w:spacing w:after="0" w:line="234" w:lineRule="auto"/>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такой маркировки предусмотрено законодательством Российской Федерации.</w:t>
      </w:r>
    </w:p>
    <w:p w:rsidR="00125C23" w:rsidRPr="00125C23" w:rsidRDefault="00125C23" w:rsidP="00125C23">
      <w:pPr>
        <w:spacing w:after="0" w:line="242" w:lineRule="auto"/>
        <w:ind w:firstLine="708"/>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2.16.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w:t>
      </w:r>
    </w:p>
    <w:p w:rsidR="00125C23" w:rsidRPr="00125C23" w:rsidRDefault="00125C23" w:rsidP="00125C23">
      <w:pPr>
        <w:spacing w:after="0" w:line="3" w:lineRule="exact"/>
        <w:rPr>
          <w:rFonts w:ascii="Times New Roman" w:eastAsia="Times New Roman" w:hAnsi="Times New Roman" w:cs="Times New Roman"/>
          <w:sz w:val="24"/>
          <w:szCs w:val="24"/>
        </w:rPr>
      </w:pPr>
    </w:p>
    <w:p w:rsidR="00125C23" w:rsidRPr="00125C23" w:rsidRDefault="00125C23" w:rsidP="00125C23">
      <w:pPr>
        <w:tabs>
          <w:tab w:val="left" w:pos="208"/>
        </w:tabs>
        <w:spacing w:after="0" w:line="234" w:lineRule="auto"/>
        <w:ind w:left="7" w:right="20"/>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125C23" w:rsidRPr="00125C23" w:rsidRDefault="00125C23" w:rsidP="00125C23">
      <w:pPr>
        <w:spacing w:after="0" w:line="19"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firstLine="566"/>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2.17.  Устройство, оборудование и содержание пищеблока ДОУ должно соответствовать санитарным правилам к организациям общественного питания.</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right="20" w:firstLine="566"/>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2.18.  Всё технологическое и холодильное оборудование должно быть в рабочем состоянии.</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6"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2.19.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125C23" w:rsidRPr="00125C23" w:rsidRDefault="00125C23" w:rsidP="00125C23">
      <w:pPr>
        <w:tabs>
          <w:tab w:val="left" w:pos="2246"/>
          <w:tab w:val="left" w:pos="4706"/>
        </w:tabs>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2.20.  Для приготовления пищи  используется  электрооборудование, электрическая плита.</w:t>
      </w:r>
    </w:p>
    <w:p w:rsidR="00125C23" w:rsidRPr="00125C23" w:rsidRDefault="00125C23" w:rsidP="00125C23">
      <w:pPr>
        <w:tabs>
          <w:tab w:val="left" w:pos="1506"/>
          <w:tab w:val="left" w:pos="3106"/>
          <w:tab w:val="left" w:pos="4646"/>
          <w:tab w:val="left" w:pos="5966"/>
          <w:tab w:val="left" w:pos="7686"/>
          <w:tab w:val="left" w:pos="8986"/>
        </w:tabs>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w:t>
      </w:r>
      <w:r w:rsidRPr="00125C23">
        <w:rPr>
          <w:rFonts w:ascii="Times New Roman" w:eastAsia="Times New Roman" w:hAnsi="Times New Roman" w:cs="Times New Roman"/>
          <w:b/>
          <w:sz w:val="24"/>
          <w:szCs w:val="24"/>
        </w:rPr>
        <w:t>.</w:t>
      </w:r>
      <w:r w:rsidRPr="00125C23">
        <w:rPr>
          <w:rFonts w:ascii="Times New Roman" w:eastAsia="Times New Roman" w:hAnsi="Times New Roman" w:cs="Times New Roman"/>
          <w:sz w:val="24"/>
          <w:szCs w:val="24"/>
        </w:rPr>
        <w:t>21.  В</w:t>
      </w:r>
      <w:r w:rsidRPr="00125C23">
        <w:rPr>
          <w:rFonts w:ascii="Times New Roman" w:eastAsia="Times New Roman" w:hAnsi="Times New Roman" w:cs="Times New Roman"/>
          <w:sz w:val="24"/>
          <w:szCs w:val="24"/>
        </w:rPr>
        <w:tab/>
        <w:t>помещении пищеблока проводят ежедневную влажную уборку, генеральную</w:t>
      </w:r>
    </w:p>
    <w:p w:rsidR="00125C23" w:rsidRPr="00125C23" w:rsidRDefault="00125C23" w:rsidP="00125C23">
      <w:pPr>
        <w:spacing w:after="0" w:line="4" w:lineRule="exact"/>
        <w:rPr>
          <w:rFonts w:ascii="Times New Roman" w:eastAsia="Times New Roman" w:hAnsi="Times New Roman" w:cs="Times New Roman"/>
          <w:sz w:val="24"/>
          <w:szCs w:val="24"/>
        </w:rPr>
      </w:pPr>
    </w:p>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уборку по утвержденному графику.</w:t>
      </w:r>
    </w:p>
    <w:p w:rsidR="00125C23" w:rsidRPr="00125C23" w:rsidRDefault="00125C23" w:rsidP="00125C23">
      <w:pPr>
        <w:spacing w:after="0" w:line="236" w:lineRule="auto"/>
        <w:ind w:left="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         2.22.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w:t>
      </w:r>
    </w:p>
    <w:p w:rsidR="00125C23" w:rsidRPr="00125C23" w:rsidRDefault="00125C23" w:rsidP="00125C23">
      <w:pPr>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профессиональной  гигиенической  подготовки.</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tabs>
          <w:tab w:val="left" w:pos="213"/>
        </w:tabs>
        <w:spacing w:after="0" w:line="234" w:lineRule="auto"/>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ab/>
        <w:t xml:space="preserve">     2.23. Ежедневно перед началом работы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2.24.  Работники пищеблока не должны во время работы носить кольца, серьги, закалывать спецодежду булавками, принимать пищу и курить на рабочем</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месте.</w:t>
      </w:r>
    </w:p>
    <w:p w:rsidR="00125C23" w:rsidRPr="00125C23" w:rsidRDefault="00125C23" w:rsidP="00125C23">
      <w:pPr>
        <w:spacing w:after="0" w:line="234"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2.25.  В ДОУ должен быть организован питьевой режим. Питьевая вода, в том числе расфасованная в емкости и </w:t>
      </w:r>
      <w:proofErr w:type="spellStart"/>
      <w:r w:rsidRPr="00125C23">
        <w:rPr>
          <w:rFonts w:ascii="Times New Roman" w:eastAsia="Times New Roman" w:hAnsi="Times New Roman" w:cs="Times New Roman"/>
          <w:sz w:val="24"/>
          <w:szCs w:val="24"/>
        </w:rPr>
        <w:t>бутилированная</w:t>
      </w:r>
      <w:proofErr w:type="spellEnd"/>
      <w:r w:rsidRPr="00125C23">
        <w:rPr>
          <w:rFonts w:ascii="Times New Roman" w:eastAsia="Times New Roman" w:hAnsi="Times New Roman" w:cs="Times New Roman"/>
          <w:sz w:val="24"/>
          <w:szCs w:val="24"/>
        </w:rPr>
        <w:t>, по качеству и безопасности должна отвечать</w:t>
      </w:r>
    </w:p>
    <w:p w:rsidR="00125C23" w:rsidRPr="00125C23" w:rsidRDefault="00125C23" w:rsidP="00125C23">
      <w:pPr>
        <w:spacing w:after="0" w:line="16" w:lineRule="exact"/>
        <w:rPr>
          <w:rFonts w:ascii="Times New Roman" w:eastAsia="Times New Roman" w:hAnsi="Times New Roman" w:cs="Times New Roman"/>
          <w:sz w:val="24"/>
          <w:szCs w:val="24"/>
        </w:rPr>
      </w:pPr>
    </w:p>
    <w:p w:rsidR="00125C23" w:rsidRPr="00125C23" w:rsidRDefault="00125C23" w:rsidP="00125C23">
      <w:pPr>
        <w:tabs>
          <w:tab w:val="left" w:pos="228"/>
        </w:tabs>
        <w:spacing w:after="0" w:line="235" w:lineRule="auto"/>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требованиям на питьевую воду. Допускается использование кипяченой питьевой воды, при условии ее хранения не более 3-х часов.</w:t>
      </w:r>
    </w:p>
    <w:p w:rsidR="00125C23" w:rsidRPr="00125C23" w:rsidRDefault="00125C23" w:rsidP="00125C23">
      <w:pPr>
        <w:spacing w:after="0" w:line="19" w:lineRule="exact"/>
        <w:rPr>
          <w:rFonts w:ascii="Times New Roman" w:eastAsia="Times New Roman" w:hAnsi="Times New Roman" w:cs="Times New Roman"/>
          <w:sz w:val="24"/>
          <w:szCs w:val="24"/>
        </w:rPr>
      </w:pPr>
    </w:p>
    <w:p w:rsidR="00125C23" w:rsidRPr="00125C23" w:rsidRDefault="00125C23" w:rsidP="00125C23">
      <w:pPr>
        <w:spacing w:after="0" w:line="235"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2.26.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w:t>
      </w:r>
    </w:p>
    <w:p w:rsidR="00125C23" w:rsidRPr="00125C23" w:rsidRDefault="00125C23" w:rsidP="00125C23">
      <w:pPr>
        <w:spacing w:after="0" w:line="237" w:lineRule="auto"/>
        <w:ind w:left="7" w:firstLine="566"/>
        <w:jc w:val="both"/>
        <w:rPr>
          <w:rFonts w:ascii="Times New Roman" w:eastAsia="Times New Roman" w:hAnsi="Times New Roman" w:cs="Times New Roman"/>
          <w:sz w:val="24"/>
          <w:szCs w:val="24"/>
        </w:rPr>
      </w:pPr>
    </w:p>
    <w:p w:rsidR="00125C23" w:rsidRPr="00125C23" w:rsidRDefault="00125C23" w:rsidP="00125C23">
      <w:pPr>
        <w:spacing w:after="0" w:line="27" w:lineRule="exact"/>
        <w:rPr>
          <w:rFonts w:ascii="Times New Roman" w:eastAsia="Times New Roman" w:hAnsi="Times New Roman" w:cs="Times New Roman"/>
          <w:sz w:val="24"/>
          <w:szCs w:val="24"/>
        </w:rPr>
      </w:pPr>
    </w:p>
    <w:p w:rsidR="00125C23" w:rsidRPr="00125C23" w:rsidRDefault="00125C23" w:rsidP="00125C23">
      <w:pPr>
        <w:spacing w:after="0" w:line="0" w:lineRule="atLeast"/>
        <w:rPr>
          <w:rFonts w:ascii="Times New Roman" w:eastAsia="Times New Roman" w:hAnsi="Times New Roman" w:cs="Times New Roman"/>
          <w:sz w:val="24"/>
          <w:szCs w:val="24"/>
        </w:rPr>
      </w:pPr>
    </w:p>
    <w:p w:rsidR="00125C23" w:rsidRPr="00125C23" w:rsidRDefault="00125C23" w:rsidP="00125C23">
      <w:pPr>
        <w:spacing w:after="0" w:line="0" w:lineRule="atLeast"/>
        <w:ind w:left="7"/>
        <w:rPr>
          <w:rFonts w:ascii="Times New Roman" w:eastAsia="Times New Roman" w:hAnsi="Times New Roman" w:cs="Times New Roman"/>
          <w:sz w:val="24"/>
          <w:szCs w:val="24"/>
        </w:rPr>
      </w:pPr>
    </w:p>
    <w:p w:rsidR="00125C23" w:rsidRPr="00125C23" w:rsidRDefault="00125C23" w:rsidP="00125C23">
      <w:pPr>
        <w:spacing w:after="0" w:line="0" w:lineRule="atLeast"/>
        <w:ind w:left="7"/>
        <w:rPr>
          <w:rFonts w:ascii="Times New Roman" w:eastAsia="Times New Roman" w:hAnsi="Times New Roman" w:cs="Times New Roman"/>
          <w:sz w:val="24"/>
          <w:szCs w:val="24"/>
        </w:rPr>
        <w:sectPr w:rsidR="00125C23" w:rsidRPr="00125C23">
          <w:pgSz w:w="11900" w:h="16838"/>
          <w:pgMar w:top="816" w:right="844" w:bottom="292" w:left="1133" w:header="0" w:footer="0" w:gutter="0"/>
          <w:cols w:space="0" w:equalWidth="0">
            <w:col w:w="9927"/>
          </w:cols>
          <w:docGrid w:linePitch="360"/>
        </w:sectPr>
      </w:pPr>
      <w:r w:rsidRPr="00125C23">
        <w:rPr>
          <w:rFonts w:ascii="Times New Roman" w:eastAsia="Times New Roman" w:hAnsi="Times New Roman" w:cs="Times New Roman"/>
          <w:sz w:val="24"/>
          <w:szCs w:val="24"/>
        </w:rPr>
        <w:tab/>
      </w:r>
    </w:p>
    <w:p w:rsidR="00125C23" w:rsidRPr="00125C23" w:rsidRDefault="00125C23" w:rsidP="00125C23">
      <w:pPr>
        <w:spacing w:after="0" w:line="8" w:lineRule="exact"/>
        <w:rPr>
          <w:rFonts w:ascii="Times New Roman" w:eastAsia="Times New Roman" w:hAnsi="Times New Roman" w:cs="Times New Roman"/>
          <w:sz w:val="24"/>
          <w:szCs w:val="24"/>
        </w:rPr>
      </w:pPr>
      <w:bookmarkStart w:id="0" w:name="page4"/>
      <w:bookmarkEnd w:id="0"/>
    </w:p>
    <w:p w:rsidR="00125C23" w:rsidRPr="00125C23" w:rsidRDefault="00125C23" w:rsidP="00125C23">
      <w:pPr>
        <w:numPr>
          <w:ilvl w:val="0"/>
          <w:numId w:val="8"/>
        </w:numPr>
        <w:tabs>
          <w:tab w:val="left" w:pos="880"/>
        </w:tabs>
        <w:spacing w:after="0" w:line="234" w:lineRule="auto"/>
        <w:ind w:left="3767" w:right="20" w:hanging="3176"/>
        <w:rPr>
          <w:rFonts w:ascii="Times New Roman" w:eastAsia="Times New Roman" w:hAnsi="Times New Roman" w:cs="Times New Roman"/>
          <w:b/>
          <w:sz w:val="24"/>
          <w:szCs w:val="24"/>
        </w:rPr>
      </w:pPr>
      <w:bookmarkStart w:id="1" w:name="page5"/>
      <w:bookmarkStart w:id="2" w:name="page6"/>
      <w:bookmarkEnd w:id="1"/>
      <w:bookmarkEnd w:id="2"/>
      <w:r w:rsidRPr="00125C23">
        <w:rPr>
          <w:rFonts w:ascii="Times New Roman" w:eastAsia="Times New Roman" w:hAnsi="Times New Roman" w:cs="Times New Roman"/>
          <w:b/>
          <w:sz w:val="24"/>
          <w:szCs w:val="24"/>
        </w:rPr>
        <w:t>Порядок учета питания, поступления и контроля денежных средств на продукты питания</w:t>
      </w:r>
    </w:p>
    <w:p w:rsidR="00125C23" w:rsidRPr="00125C23" w:rsidRDefault="00125C23" w:rsidP="00125C23">
      <w:pPr>
        <w:spacing w:after="0" w:line="321" w:lineRule="exact"/>
        <w:rPr>
          <w:rFonts w:ascii="Times New Roman" w:eastAsia="Times New Roman" w:hAnsi="Times New Roman" w:cs="Times New Roman"/>
          <w:sz w:val="24"/>
          <w:szCs w:val="24"/>
        </w:rPr>
      </w:pPr>
    </w:p>
    <w:tbl>
      <w:tblPr>
        <w:tblW w:w="0" w:type="auto"/>
        <w:tblInd w:w="7" w:type="dxa"/>
        <w:tblLayout w:type="fixed"/>
        <w:tblCellMar>
          <w:left w:w="0" w:type="dxa"/>
          <w:right w:w="0" w:type="dxa"/>
        </w:tblCellMar>
        <w:tblLook w:val="0000"/>
      </w:tblPr>
      <w:tblGrid>
        <w:gridCol w:w="1100"/>
        <w:gridCol w:w="720"/>
        <w:gridCol w:w="760"/>
        <w:gridCol w:w="1660"/>
        <w:gridCol w:w="300"/>
        <w:gridCol w:w="1760"/>
        <w:gridCol w:w="840"/>
        <w:gridCol w:w="860"/>
        <w:gridCol w:w="1920"/>
      </w:tblGrid>
      <w:tr w:rsidR="00125C23" w:rsidRPr="00125C23" w:rsidTr="00544CC2">
        <w:trPr>
          <w:trHeight w:val="322"/>
        </w:trPr>
        <w:tc>
          <w:tcPr>
            <w:tcW w:w="2580" w:type="dxa"/>
            <w:gridSpan w:val="3"/>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3.1.  Ежегодно  (в</w:t>
            </w:r>
          </w:p>
        </w:tc>
        <w:tc>
          <w:tcPr>
            <w:tcW w:w="7340" w:type="dxa"/>
            <w:gridSpan w:val="6"/>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начале  учебного  года)  заведующим ДОУ издается  приказ</w:t>
            </w:r>
          </w:p>
        </w:tc>
      </w:tr>
      <w:tr w:rsidR="00125C23" w:rsidRPr="00125C23" w:rsidTr="00544CC2">
        <w:trPr>
          <w:trHeight w:val="322"/>
        </w:trPr>
        <w:tc>
          <w:tcPr>
            <w:tcW w:w="182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 назначении</w:t>
            </w:r>
          </w:p>
        </w:tc>
        <w:tc>
          <w:tcPr>
            <w:tcW w:w="242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ответственного</w:t>
            </w:r>
          </w:p>
        </w:tc>
        <w:tc>
          <w:tcPr>
            <w:tcW w:w="206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 организацию</w:t>
            </w:r>
          </w:p>
        </w:tc>
        <w:tc>
          <w:tcPr>
            <w:tcW w:w="170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питания,</w:t>
            </w:r>
          </w:p>
        </w:tc>
        <w:tc>
          <w:tcPr>
            <w:tcW w:w="192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определяются</w:t>
            </w:r>
          </w:p>
        </w:tc>
      </w:tr>
      <w:tr w:rsidR="00125C23" w:rsidRPr="00125C23" w:rsidTr="00544CC2">
        <w:trPr>
          <w:trHeight w:val="322"/>
        </w:trPr>
        <w:tc>
          <w:tcPr>
            <w:tcW w:w="4240" w:type="dxa"/>
            <w:gridSpan w:val="4"/>
            <w:shd w:val="clear" w:color="auto" w:fill="auto"/>
            <w:vAlign w:val="bottom"/>
          </w:tcPr>
          <w:p w:rsid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его функциональные обязанности.</w:t>
            </w:r>
          </w:p>
          <w:p w:rsidR="00125C23" w:rsidRPr="00125C23" w:rsidRDefault="00125C23" w:rsidP="00125C23">
            <w:pPr>
              <w:spacing w:after="0" w:line="0" w:lineRule="atLeast"/>
              <w:rPr>
                <w:rFonts w:ascii="Times New Roman" w:eastAsia="Times New Roman" w:hAnsi="Times New Roman" w:cs="Times New Roman"/>
                <w:sz w:val="24"/>
                <w:szCs w:val="24"/>
              </w:rPr>
            </w:pPr>
          </w:p>
        </w:tc>
        <w:tc>
          <w:tcPr>
            <w:tcW w:w="3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7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8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8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92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22"/>
        </w:trPr>
        <w:tc>
          <w:tcPr>
            <w:tcW w:w="1100" w:type="dxa"/>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3.2.</w:t>
            </w:r>
          </w:p>
        </w:tc>
        <w:tc>
          <w:tcPr>
            <w:tcW w:w="148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w w:val="99"/>
                <w:sz w:val="24"/>
                <w:szCs w:val="24"/>
              </w:rPr>
            </w:pPr>
            <w:r w:rsidRPr="00125C23">
              <w:rPr>
                <w:rFonts w:ascii="Times New Roman" w:eastAsia="Times New Roman" w:hAnsi="Times New Roman" w:cs="Times New Roman"/>
                <w:w w:val="99"/>
                <w:sz w:val="24"/>
                <w:szCs w:val="24"/>
              </w:rPr>
              <w:t>Ежедневно</w:t>
            </w:r>
          </w:p>
        </w:tc>
        <w:tc>
          <w:tcPr>
            <w:tcW w:w="196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ведётся  учёт</w:t>
            </w:r>
          </w:p>
        </w:tc>
        <w:tc>
          <w:tcPr>
            <w:tcW w:w="17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питающихся</w:t>
            </w:r>
          </w:p>
        </w:tc>
        <w:tc>
          <w:tcPr>
            <w:tcW w:w="8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детей</w:t>
            </w:r>
          </w:p>
        </w:tc>
        <w:tc>
          <w:tcPr>
            <w:tcW w:w="278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 занесением  данных</w:t>
            </w:r>
          </w:p>
        </w:tc>
      </w:tr>
      <w:tr w:rsidR="00125C23" w:rsidRPr="00125C23" w:rsidTr="00544CC2">
        <w:trPr>
          <w:trHeight w:val="322"/>
        </w:trPr>
        <w:tc>
          <w:tcPr>
            <w:tcW w:w="4240" w:type="dxa"/>
            <w:gridSpan w:val="4"/>
            <w:shd w:val="clear" w:color="auto" w:fill="auto"/>
            <w:vAlign w:val="bottom"/>
          </w:tcPr>
          <w:p w:rsid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 Журнал учета посещаемости.</w:t>
            </w:r>
          </w:p>
          <w:p w:rsidR="00125C23" w:rsidRPr="00125C23" w:rsidRDefault="00125C23" w:rsidP="00125C23">
            <w:pPr>
              <w:spacing w:after="0" w:line="0" w:lineRule="atLeast"/>
              <w:rPr>
                <w:rFonts w:ascii="Times New Roman" w:eastAsia="Times New Roman" w:hAnsi="Times New Roman" w:cs="Times New Roman"/>
                <w:sz w:val="24"/>
                <w:szCs w:val="24"/>
              </w:rPr>
            </w:pPr>
          </w:p>
        </w:tc>
        <w:tc>
          <w:tcPr>
            <w:tcW w:w="3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7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8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8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92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22"/>
        </w:trPr>
        <w:tc>
          <w:tcPr>
            <w:tcW w:w="1100" w:type="dxa"/>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3.3.</w:t>
            </w:r>
          </w:p>
        </w:tc>
        <w:tc>
          <w:tcPr>
            <w:tcW w:w="148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w w:val="98"/>
                <w:sz w:val="24"/>
                <w:szCs w:val="24"/>
              </w:rPr>
            </w:pPr>
            <w:r w:rsidRPr="00125C23">
              <w:rPr>
                <w:rFonts w:ascii="Times New Roman" w:eastAsia="Times New Roman" w:hAnsi="Times New Roman" w:cs="Times New Roman"/>
                <w:w w:val="98"/>
                <w:sz w:val="24"/>
                <w:szCs w:val="24"/>
              </w:rPr>
              <w:t>В случае</w:t>
            </w:r>
          </w:p>
        </w:tc>
        <w:tc>
          <w:tcPr>
            <w:tcW w:w="7340" w:type="dxa"/>
            <w:gridSpan w:val="6"/>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снижения   численности   детей, продукты,   оставшиеся</w:t>
            </w:r>
          </w:p>
        </w:tc>
      </w:tr>
      <w:tr w:rsidR="00125C23" w:rsidRPr="00125C23" w:rsidTr="00544CC2">
        <w:trPr>
          <w:trHeight w:val="322"/>
        </w:trPr>
        <w:tc>
          <w:tcPr>
            <w:tcW w:w="2580" w:type="dxa"/>
            <w:gridSpan w:val="3"/>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невостребованными,</w:t>
            </w:r>
          </w:p>
        </w:tc>
        <w:tc>
          <w:tcPr>
            <w:tcW w:w="196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возвращаются</w:t>
            </w:r>
          </w:p>
        </w:tc>
        <w:tc>
          <w:tcPr>
            <w:tcW w:w="260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 склад   по акту.</w:t>
            </w:r>
          </w:p>
        </w:tc>
        <w:tc>
          <w:tcPr>
            <w:tcW w:w="278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Возврату   подлежат</w:t>
            </w:r>
          </w:p>
        </w:tc>
      </w:tr>
    </w:tbl>
    <w:p w:rsidR="00125C23" w:rsidRPr="00125C23" w:rsidRDefault="00125C23" w:rsidP="00125C23">
      <w:pPr>
        <w:spacing w:after="0" w:line="16" w:lineRule="exact"/>
        <w:rPr>
          <w:rFonts w:ascii="Times New Roman" w:eastAsia="Times New Roman" w:hAnsi="Times New Roman" w:cs="Times New Roman"/>
          <w:sz w:val="24"/>
          <w:szCs w:val="24"/>
        </w:rPr>
      </w:pPr>
    </w:p>
    <w:p w:rsidR="00125C23" w:rsidRPr="00125C23" w:rsidRDefault="00125C23" w:rsidP="00125C23">
      <w:pPr>
        <w:spacing w:after="0" w:line="237" w:lineRule="auto"/>
        <w:ind w:left="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w:t>
      </w:r>
      <w:proofErr w:type="spellStart"/>
      <w:r w:rsidRPr="00125C23">
        <w:rPr>
          <w:rFonts w:ascii="Times New Roman" w:eastAsia="Times New Roman" w:hAnsi="Times New Roman" w:cs="Times New Roman"/>
          <w:sz w:val="24"/>
          <w:szCs w:val="24"/>
        </w:rPr>
        <w:t>дефростированные</w:t>
      </w:r>
      <w:proofErr w:type="spellEnd"/>
      <w:r w:rsidRPr="00125C23">
        <w:rPr>
          <w:rFonts w:ascii="Times New Roman" w:eastAsia="Times New Roman" w:hAnsi="Times New Roman" w:cs="Times New Roman"/>
          <w:sz w:val="24"/>
          <w:szCs w:val="24"/>
        </w:rPr>
        <w:t xml:space="preserve"> мясо, птица, печень, так как перед закладкой, овощи,</w:t>
      </w:r>
    </w:p>
    <w:p w:rsidR="00125C23" w:rsidRPr="00125C23" w:rsidRDefault="00125C23" w:rsidP="00125C23">
      <w:pPr>
        <w:spacing w:after="0" w:line="12" w:lineRule="exact"/>
        <w:rPr>
          <w:rFonts w:ascii="Times New Roman" w:eastAsia="Times New Roman" w:hAnsi="Times New Roman" w:cs="Times New Roman"/>
          <w:sz w:val="24"/>
          <w:szCs w:val="24"/>
        </w:rPr>
      </w:pPr>
    </w:p>
    <w:tbl>
      <w:tblPr>
        <w:tblW w:w="0" w:type="auto"/>
        <w:tblInd w:w="7" w:type="dxa"/>
        <w:tblLayout w:type="fixed"/>
        <w:tblCellMar>
          <w:left w:w="0" w:type="dxa"/>
          <w:right w:w="0" w:type="dxa"/>
        </w:tblCellMar>
        <w:tblLook w:val="0000"/>
      </w:tblPr>
      <w:tblGrid>
        <w:gridCol w:w="2180"/>
        <w:gridCol w:w="1280"/>
        <w:gridCol w:w="760"/>
        <w:gridCol w:w="680"/>
        <w:gridCol w:w="1160"/>
        <w:gridCol w:w="2480"/>
        <w:gridCol w:w="1380"/>
      </w:tblGrid>
      <w:tr w:rsidR="00125C23" w:rsidRPr="00125C23" w:rsidTr="00544CC2">
        <w:trPr>
          <w:trHeight w:val="322"/>
        </w:trPr>
        <w:tc>
          <w:tcPr>
            <w:tcW w:w="21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если они прошли</w:t>
            </w:r>
          </w:p>
        </w:tc>
        <w:tc>
          <w:tcPr>
            <w:tcW w:w="1280" w:type="dxa"/>
            <w:shd w:val="clear" w:color="auto" w:fill="auto"/>
            <w:vAlign w:val="bottom"/>
          </w:tcPr>
          <w:p w:rsidR="00125C23" w:rsidRPr="00125C23" w:rsidRDefault="00125C23" w:rsidP="00125C23">
            <w:pPr>
              <w:spacing w:after="0" w:line="0" w:lineRule="atLeast"/>
              <w:ind w:left="4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тепловую</w:t>
            </w:r>
          </w:p>
        </w:tc>
        <w:tc>
          <w:tcPr>
            <w:tcW w:w="1440" w:type="dxa"/>
            <w:gridSpan w:val="2"/>
            <w:shd w:val="clear" w:color="auto" w:fill="auto"/>
            <w:vAlign w:val="bottom"/>
          </w:tcPr>
          <w:p w:rsidR="00125C23" w:rsidRPr="00125C23" w:rsidRDefault="00125C23" w:rsidP="00125C23">
            <w:pPr>
              <w:spacing w:after="0" w:line="0" w:lineRule="atLeast"/>
              <w:ind w:left="10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обработку,</w:t>
            </w:r>
          </w:p>
        </w:tc>
        <w:tc>
          <w:tcPr>
            <w:tcW w:w="3640" w:type="dxa"/>
            <w:gridSpan w:val="2"/>
            <w:shd w:val="clear" w:color="auto" w:fill="auto"/>
            <w:vAlign w:val="bottom"/>
          </w:tcPr>
          <w:p w:rsidR="00125C23" w:rsidRPr="00125C23" w:rsidRDefault="00125C23" w:rsidP="00125C23">
            <w:pPr>
              <w:spacing w:after="0" w:line="0" w:lineRule="atLeast"/>
              <w:ind w:left="14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продукты,  у которых  срок</w:t>
            </w:r>
          </w:p>
        </w:tc>
        <w:tc>
          <w:tcPr>
            <w:tcW w:w="13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w w:val="99"/>
                <w:sz w:val="24"/>
                <w:szCs w:val="24"/>
              </w:rPr>
            </w:pPr>
            <w:r w:rsidRPr="00125C23">
              <w:rPr>
                <w:rFonts w:ascii="Times New Roman" w:eastAsia="Times New Roman" w:hAnsi="Times New Roman" w:cs="Times New Roman"/>
                <w:w w:val="99"/>
                <w:sz w:val="24"/>
                <w:szCs w:val="24"/>
              </w:rPr>
              <w:t>реализации</w:t>
            </w:r>
          </w:p>
        </w:tc>
      </w:tr>
      <w:tr w:rsidR="00125C23" w:rsidRPr="00125C23" w:rsidTr="00544CC2">
        <w:trPr>
          <w:trHeight w:val="322"/>
        </w:trPr>
        <w:tc>
          <w:tcPr>
            <w:tcW w:w="4900" w:type="dxa"/>
            <w:gridSpan w:val="4"/>
            <w:shd w:val="clear" w:color="auto" w:fill="auto"/>
            <w:vAlign w:val="bottom"/>
          </w:tcPr>
          <w:p w:rsid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не позволяет их дальнейшее хранение.</w:t>
            </w:r>
          </w:p>
          <w:p w:rsidR="00125C23" w:rsidRPr="00125C23" w:rsidRDefault="00125C23" w:rsidP="00125C23">
            <w:pPr>
              <w:spacing w:after="0" w:line="0" w:lineRule="atLeast"/>
              <w:rPr>
                <w:rFonts w:ascii="Times New Roman" w:eastAsia="Times New Roman" w:hAnsi="Times New Roman" w:cs="Times New Roman"/>
                <w:sz w:val="24"/>
                <w:szCs w:val="24"/>
              </w:rPr>
            </w:pPr>
          </w:p>
        </w:tc>
        <w:tc>
          <w:tcPr>
            <w:tcW w:w="11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24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3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22"/>
        </w:trPr>
        <w:tc>
          <w:tcPr>
            <w:tcW w:w="4220" w:type="dxa"/>
            <w:gridSpan w:val="3"/>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125C23">
              <w:rPr>
                <w:rFonts w:ascii="Times New Roman" w:eastAsia="Times New Roman" w:hAnsi="Times New Roman" w:cs="Times New Roman"/>
                <w:sz w:val="24"/>
                <w:szCs w:val="24"/>
              </w:rPr>
              <w:t>Учет   продуктов   питания</w:t>
            </w:r>
          </w:p>
        </w:tc>
        <w:tc>
          <w:tcPr>
            <w:tcW w:w="4320" w:type="dxa"/>
            <w:gridSpan w:val="3"/>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 складе   проводится   путем</w:t>
            </w:r>
          </w:p>
        </w:tc>
        <w:tc>
          <w:tcPr>
            <w:tcW w:w="13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отражения</w:t>
            </w:r>
          </w:p>
        </w:tc>
      </w:tr>
      <w:tr w:rsidR="00125C23" w:rsidRPr="00125C23" w:rsidTr="00544CC2">
        <w:trPr>
          <w:trHeight w:val="322"/>
        </w:trPr>
        <w:tc>
          <w:tcPr>
            <w:tcW w:w="21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их поступления,</w:t>
            </w:r>
          </w:p>
        </w:tc>
        <w:tc>
          <w:tcPr>
            <w:tcW w:w="1280" w:type="dxa"/>
            <w:shd w:val="clear" w:color="auto" w:fill="auto"/>
            <w:vAlign w:val="bottom"/>
          </w:tcPr>
          <w:p w:rsidR="00125C23" w:rsidRPr="00125C23" w:rsidRDefault="00125C23" w:rsidP="00125C23">
            <w:pPr>
              <w:spacing w:after="0" w:line="0" w:lineRule="atLeast"/>
              <w:ind w:left="8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расхода</w:t>
            </w:r>
          </w:p>
        </w:tc>
        <w:tc>
          <w:tcPr>
            <w:tcW w:w="1440" w:type="dxa"/>
            <w:gridSpan w:val="2"/>
            <w:shd w:val="clear" w:color="auto" w:fill="auto"/>
            <w:vAlign w:val="bottom"/>
          </w:tcPr>
          <w:p w:rsidR="00125C23" w:rsidRPr="00125C23" w:rsidRDefault="00125C23" w:rsidP="00125C23">
            <w:pPr>
              <w:spacing w:after="0" w:line="0" w:lineRule="atLeast"/>
              <w:ind w:left="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 вывода</w:t>
            </w:r>
          </w:p>
        </w:tc>
        <w:tc>
          <w:tcPr>
            <w:tcW w:w="11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остатков</w:t>
            </w:r>
          </w:p>
        </w:tc>
        <w:tc>
          <w:tcPr>
            <w:tcW w:w="24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w w:val="99"/>
                <w:sz w:val="24"/>
                <w:szCs w:val="24"/>
              </w:rPr>
            </w:pPr>
            <w:r w:rsidRPr="00125C23">
              <w:rPr>
                <w:rFonts w:ascii="Times New Roman" w:eastAsia="Times New Roman" w:hAnsi="Times New Roman" w:cs="Times New Roman"/>
                <w:w w:val="99"/>
                <w:sz w:val="24"/>
                <w:szCs w:val="24"/>
              </w:rPr>
              <w:t>по наименованиям</w:t>
            </w:r>
          </w:p>
        </w:tc>
        <w:tc>
          <w:tcPr>
            <w:tcW w:w="13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 сортам</w:t>
            </w:r>
          </w:p>
        </w:tc>
      </w:tr>
      <w:tr w:rsidR="00125C23" w:rsidRPr="00125C23" w:rsidTr="00544CC2">
        <w:trPr>
          <w:trHeight w:val="322"/>
        </w:trPr>
        <w:tc>
          <w:tcPr>
            <w:tcW w:w="21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 количественном</w:t>
            </w:r>
          </w:p>
        </w:tc>
        <w:tc>
          <w:tcPr>
            <w:tcW w:w="204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выражении,</w:t>
            </w:r>
          </w:p>
        </w:tc>
        <w:tc>
          <w:tcPr>
            <w:tcW w:w="184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отражается</w:t>
            </w:r>
          </w:p>
        </w:tc>
        <w:tc>
          <w:tcPr>
            <w:tcW w:w="24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 накопительной</w:t>
            </w:r>
          </w:p>
        </w:tc>
        <w:tc>
          <w:tcPr>
            <w:tcW w:w="138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ведомости,</w:t>
            </w:r>
          </w:p>
        </w:tc>
      </w:tr>
    </w:tbl>
    <w:p w:rsidR="00125C23" w:rsidRDefault="00125C23" w:rsidP="00125C23">
      <w:pPr>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предназначенной для учета и анализа поступления продуктов в течении месяца.</w:t>
      </w:r>
    </w:p>
    <w:p w:rsidR="00125C23" w:rsidRPr="00125C23" w:rsidRDefault="00125C23" w:rsidP="00125C23">
      <w:pPr>
        <w:spacing w:after="0" w:line="0" w:lineRule="atLeast"/>
        <w:ind w:left="7"/>
        <w:rPr>
          <w:rFonts w:ascii="Times New Roman" w:eastAsia="Times New Roman" w:hAnsi="Times New Roman" w:cs="Times New Roman"/>
          <w:sz w:val="24"/>
          <w:szCs w:val="24"/>
        </w:rPr>
      </w:pP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5"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3.5. Начисление платы за питание производится МУ «Централизованной бухгалтерией по обслуживанию образовательных учреждений» г. Дербент на основании табелей учета посещаемости детей.</w:t>
      </w:r>
    </w:p>
    <w:p w:rsidR="00125C23" w:rsidRPr="00125C23" w:rsidRDefault="00125C23" w:rsidP="00125C23">
      <w:pPr>
        <w:spacing w:after="0" w:line="19" w:lineRule="exact"/>
        <w:rPr>
          <w:rFonts w:ascii="Times New Roman" w:eastAsia="Times New Roman" w:hAnsi="Times New Roman" w:cs="Times New Roman"/>
          <w:sz w:val="24"/>
          <w:szCs w:val="24"/>
        </w:rPr>
      </w:pPr>
    </w:p>
    <w:p w:rsidR="00125C23" w:rsidRPr="00125C23" w:rsidRDefault="00125C23" w:rsidP="00125C23">
      <w:pPr>
        <w:spacing w:after="0" w:line="246" w:lineRule="auto"/>
        <w:ind w:left="7" w:right="20"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3.6. Число </w:t>
      </w:r>
      <w:proofErr w:type="spellStart"/>
      <w:r w:rsidRPr="00125C23">
        <w:rPr>
          <w:rFonts w:ascii="Times New Roman" w:eastAsia="Times New Roman" w:hAnsi="Times New Roman" w:cs="Times New Roman"/>
          <w:sz w:val="24"/>
          <w:szCs w:val="24"/>
        </w:rPr>
        <w:t>детодней</w:t>
      </w:r>
      <w:proofErr w:type="spellEnd"/>
      <w:r w:rsidRPr="00125C23">
        <w:rPr>
          <w:rFonts w:ascii="Times New Roman" w:eastAsia="Times New Roman" w:hAnsi="Times New Roman" w:cs="Times New Roman"/>
          <w:sz w:val="24"/>
          <w:szCs w:val="24"/>
        </w:rPr>
        <w:t xml:space="preserve"> по табелям посещаемости должно строго соответствовать числу детей, состоящих на питании в меню-требовании.</w:t>
      </w:r>
    </w:p>
    <w:p w:rsidR="00125C23" w:rsidRPr="00125C23" w:rsidRDefault="00125C23" w:rsidP="00125C23">
      <w:pPr>
        <w:spacing w:after="0" w:line="310" w:lineRule="exact"/>
        <w:rPr>
          <w:rFonts w:ascii="Times New Roman" w:eastAsia="Times New Roman" w:hAnsi="Times New Roman" w:cs="Times New Roman"/>
          <w:sz w:val="24"/>
          <w:szCs w:val="24"/>
        </w:rPr>
      </w:pPr>
    </w:p>
    <w:p w:rsidR="00125C23" w:rsidRPr="00125C23" w:rsidRDefault="00125C23" w:rsidP="00125C23">
      <w:pPr>
        <w:numPr>
          <w:ilvl w:val="0"/>
          <w:numId w:val="9"/>
        </w:numPr>
        <w:tabs>
          <w:tab w:val="left" w:pos="1384"/>
        </w:tabs>
        <w:spacing w:after="0" w:line="235" w:lineRule="auto"/>
        <w:ind w:left="2067" w:right="540" w:hanging="957"/>
        <w:rPr>
          <w:rFonts w:ascii="Times New Roman" w:eastAsia="Times New Roman" w:hAnsi="Times New Roman" w:cs="Times New Roman"/>
          <w:b/>
          <w:sz w:val="24"/>
          <w:szCs w:val="24"/>
        </w:rPr>
      </w:pPr>
      <w:r w:rsidRPr="00125C23">
        <w:rPr>
          <w:rFonts w:ascii="Times New Roman" w:eastAsia="Times New Roman" w:hAnsi="Times New Roman" w:cs="Times New Roman"/>
          <w:b/>
          <w:sz w:val="24"/>
          <w:szCs w:val="24"/>
        </w:rPr>
        <w:t>Взаимодействие со снабжающей организацией по обеспечению качества поставляемых пищевых продуктов.</w:t>
      </w:r>
    </w:p>
    <w:p w:rsidR="00125C23" w:rsidRPr="00125C23" w:rsidRDefault="00125C23" w:rsidP="00125C23">
      <w:pPr>
        <w:spacing w:after="0" w:line="319" w:lineRule="exact"/>
        <w:rPr>
          <w:rFonts w:ascii="Times New Roman" w:eastAsia="Times New Roman" w:hAnsi="Times New Roman" w:cs="Times New Roman"/>
          <w:sz w:val="24"/>
          <w:szCs w:val="24"/>
        </w:rPr>
      </w:pP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4.1.  Поставки продуктов в МБДОУ осуществляют снабжающие организации,</w:t>
      </w:r>
    </w:p>
    <w:tbl>
      <w:tblPr>
        <w:tblW w:w="0" w:type="auto"/>
        <w:tblInd w:w="7" w:type="dxa"/>
        <w:tblLayout w:type="fixed"/>
        <w:tblCellMar>
          <w:left w:w="0" w:type="dxa"/>
          <w:right w:w="0" w:type="dxa"/>
        </w:tblCellMar>
        <w:tblLook w:val="0000"/>
      </w:tblPr>
      <w:tblGrid>
        <w:gridCol w:w="1840"/>
        <w:gridCol w:w="1760"/>
        <w:gridCol w:w="1220"/>
        <w:gridCol w:w="1100"/>
        <w:gridCol w:w="1600"/>
        <w:gridCol w:w="2400"/>
      </w:tblGrid>
      <w:tr w:rsidR="00125C23" w:rsidRPr="00125C23" w:rsidTr="00544CC2">
        <w:trPr>
          <w:trHeight w:val="322"/>
        </w:trPr>
        <w:tc>
          <w:tcPr>
            <w:tcW w:w="18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получившие</w:t>
            </w:r>
          </w:p>
        </w:tc>
        <w:tc>
          <w:tcPr>
            <w:tcW w:w="17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право</w:t>
            </w:r>
          </w:p>
        </w:tc>
        <w:tc>
          <w:tcPr>
            <w:tcW w:w="3920" w:type="dxa"/>
            <w:gridSpan w:val="3"/>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 выполнение</w:t>
            </w:r>
          </w:p>
        </w:tc>
        <w:tc>
          <w:tcPr>
            <w:tcW w:w="24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соответствующего</w:t>
            </w:r>
          </w:p>
        </w:tc>
      </w:tr>
      <w:tr w:rsidR="00125C23" w:rsidRPr="00125C23" w:rsidTr="00544CC2">
        <w:trPr>
          <w:trHeight w:val="322"/>
        </w:trPr>
        <w:tc>
          <w:tcPr>
            <w:tcW w:w="4820" w:type="dxa"/>
            <w:gridSpan w:val="3"/>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государственного (муниципального)</w:t>
            </w:r>
          </w:p>
        </w:tc>
        <w:tc>
          <w:tcPr>
            <w:tcW w:w="11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заказа</w:t>
            </w:r>
          </w:p>
        </w:tc>
        <w:tc>
          <w:tcPr>
            <w:tcW w:w="16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w w:val="98"/>
                <w:sz w:val="24"/>
                <w:szCs w:val="24"/>
              </w:rPr>
            </w:pPr>
            <w:r w:rsidRPr="00125C23">
              <w:rPr>
                <w:rFonts w:ascii="Times New Roman" w:eastAsia="Times New Roman" w:hAnsi="Times New Roman" w:cs="Times New Roman"/>
                <w:w w:val="98"/>
                <w:sz w:val="24"/>
                <w:szCs w:val="24"/>
              </w:rPr>
              <w:t>в порядке,</w:t>
            </w:r>
          </w:p>
        </w:tc>
        <w:tc>
          <w:tcPr>
            <w:tcW w:w="24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установленном</w:t>
            </w:r>
          </w:p>
        </w:tc>
      </w:tr>
      <w:tr w:rsidR="00125C23" w:rsidRPr="00125C23" w:rsidTr="00544CC2">
        <w:trPr>
          <w:trHeight w:val="322"/>
        </w:trPr>
        <w:tc>
          <w:tcPr>
            <w:tcW w:w="5920" w:type="dxa"/>
            <w:gridSpan w:val="4"/>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законодательством Российской Федерации</w:t>
            </w:r>
          </w:p>
        </w:tc>
        <w:tc>
          <w:tcPr>
            <w:tcW w:w="16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24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22"/>
        </w:trPr>
        <w:tc>
          <w:tcPr>
            <w:tcW w:w="9920" w:type="dxa"/>
            <w:gridSpan w:val="6"/>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       4.2. Обязательства снабжающих организаций по обеспечению МБДОУ всем ассортиментом</w:t>
            </w:r>
          </w:p>
        </w:tc>
      </w:tr>
      <w:tr w:rsidR="00125C23" w:rsidRPr="00125C23" w:rsidTr="00544CC2">
        <w:trPr>
          <w:trHeight w:val="322"/>
        </w:trPr>
        <w:tc>
          <w:tcPr>
            <w:tcW w:w="18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Пищевых </w:t>
            </w:r>
          </w:p>
        </w:tc>
        <w:tc>
          <w:tcPr>
            <w:tcW w:w="298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  продуктов, необходимым </w:t>
            </w:r>
          </w:p>
        </w:tc>
        <w:tc>
          <w:tcPr>
            <w:tcW w:w="5100" w:type="dxa"/>
            <w:gridSpan w:val="3"/>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  для реализации  рациона питания, порядок и </w:t>
            </w:r>
          </w:p>
        </w:tc>
      </w:tr>
      <w:tr w:rsidR="00125C23" w:rsidRPr="00125C23" w:rsidTr="00544CC2">
        <w:trPr>
          <w:trHeight w:val="322"/>
        </w:trPr>
        <w:tc>
          <w:tcPr>
            <w:tcW w:w="7520" w:type="dxa"/>
            <w:gridSpan w:val="5"/>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сроки снабжения (поставки продуктов), а также требования к качеству </w:t>
            </w:r>
          </w:p>
        </w:tc>
        <w:tc>
          <w:tcPr>
            <w:tcW w:w="2400" w:type="dxa"/>
            <w:shd w:val="clear" w:color="auto" w:fill="auto"/>
            <w:vAlign w:val="bottom"/>
          </w:tcPr>
          <w:p w:rsidR="00125C23" w:rsidRPr="00125C23" w:rsidRDefault="00125C23" w:rsidP="00125C23">
            <w:pPr>
              <w:spacing w:after="0" w:line="0" w:lineRule="atLeast"/>
              <w:jc w:val="right"/>
              <w:rPr>
                <w:rFonts w:ascii="Times New Roman" w:eastAsia="Times New Roman" w:hAnsi="Times New Roman" w:cs="Times New Roman"/>
                <w:sz w:val="24"/>
                <w:szCs w:val="24"/>
              </w:rPr>
            </w:pPr>
          </w:p>
        </w:tc>
      </w:tr>
      <w:tr w:rsidR="00125C23" w:rsidRPr="00125C23" w:rsidTr="00544CC2">
        <w:trPr>
          <w:trHeight w:val="322"/>
        </w:trPr>
        <w:tc>
          <w:tcPr>
            <w:tcW w:w="18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7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продуктов</w:t>
            </w:r>
          </w:p>
        </w:tc>
        <w:tc>
          <w:tcPr>
            <w:tcW w:w="2320" w:type="dxa"/>
            <w:gridSpan w:val="2"/>
            <w:shd w:val="clear" w:color="auto" w:fill="auto"/>
            <w:vAlign w:val="bottom"/>
          </w:tcPr>
          <w:p w:rsidR="00125C23" w:rsidRPr="00125C23" w:rsidRDefault="00125C23" w:rsidP="00125C23">
            <w:pPr>
              <w:spacing w:after="0" w:line="0" w:lineRule="atLeast"/>
              <w:ind w:left="20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определяются</w:t>
            </w:r>
          </w:p>
        </w:tc>
        <w:tc>
          <w:tcPr>
            <w:tcW w:w="1600" w:type="dxa"/>
            <w:shd w:val="clear" w:color="auto" w:fill="auto"/>
            <w:vAlign w:val="bottom"/>
          </w:tcPr>
          <w:p w:rsidR="00125C23" w:rsidRPr="00125C23" w:rsidRDefault="00125C23" w:rsidP="00125C23">
            <w:pPr>
              <w:spacing w:after="0" w:line="0" w:lineRule="atLeast"/>
              <w:ind w:left="22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конкурной</w:t>
            </w:r>
          </w:p>
        </w:tc>
        <w:tc>
          <w:tcPr>
            <w:tcW w:w="2400" w:type="dxa"/>
            <w:shd w:val="clear" w:color="auto" w:fill="auto"/>
            <w:vAlign w:val="bottom"/>
          </w:tcPr>
          <w:p w:rsidR="00125C23" w:rsidRPr="00125C23" w:rsidRDefault="00125C23" w:rsidP="00125C23">
            <w:pPr>
              <w:spacing w:after="0" w:line="0" w:lineRule="atLeast"/>
              <w:jc w:val="righ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документацией</w:t>
            </w:r>
          </w:p>
        </w:tc>
      </w:tr>
    </w:tbl>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numPr>
          <w:ilvl w:val="0"/>
          <w:numId w:val="10"/>
        </w:numPr>
        <w:tabs>
          <w:tab w:val="left" w:pos="228"/>
        </w:tabs>
        <w:spacing w:after="0" w:line="234" w:lineRule="auto"/>
        <w:ind w:left="7" w:hanging="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государственным контрактом, договорами, соглашениями и контрактами, заключенными между МБДОУ и снабжающей организацией.</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7"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4.3.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125C23" w:rsidRPr="00125C23" w:rsidRDefault="00125C23" w:rsidP="00125C23">
      <w:pPr>
        <w:spacing w:after="0" w:line="16" w:lineRule="exact"/>
        <w:rPr>
          <w:rFonts w:ascii="Times New Roman" w:eastAsia="Times New Roman" w:hAnsi="Times New Roman" w:cs="Times New Roman"/>
          <w:sz w:val="24"/>
          <w:szCs w:val="24"/>
        </w:rPr>
      </w:pPr>
    </w:p>
    <w:p w:rsidR="00125C23" w:rsidRPr="00125C23" w:rsidRDefault="00125C23" w:rsidP="00125C23">
      <w:pPr>
        <w:spacing w:after="0" w:line="235"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125C23" w:rsidRPr="00125C23" w:rsidRDefault="00125C23" w:rsidP="00125C23">
      <w:pPr>
        <w:spacing w:after="0" w:line="235" w:lineRule="auto"/>
        <w:jc w:val="both"/>
        <w:rPr>
          <w:rFonts w:ascii="Times New Roman" w:eastAsia="Times New Roman" w:hAnsi="Times New Roman" w:cs="Times New Roman"/>
          <w:sz w:val="24"/>
          <w:szCs w:val="24"/>
        </w:rPr>
        <w:sectPr w:rsidR="00125C23" w:rsidRPr="00125C23">
          <w:pgSz w:w="11900" w:h="16838"/>
          <w:pgMar w:top="862" w:right="844" w:bottom="297" w:left="1133" w:header="0" w:footer="0" w:gutter="0"/>
          <w:cols w:space="0" w:equalWidth="0">
            <w:col w:w="9927"/>
          </w:cols>
          <w:docGrid w:linePitch="360"/>
        </w:sectPr>
      </w:pPr>
    </w:p>
    <w:p w:rsidR="00125C23" w:rsidRPr="00125C23" w:rsidRDefault="00125C23" w:rsidP="00125C23">
      <w:pPr>
        <w:spacing w:after="0" w:line="238" w:lineRule="auto"/>
        <w:ind w:firstLine="567"/>
        <w:jc w:val="both"/>
        <w:rPr>
          <w:rFonts w:ascii="Times New Roman" w:eastAsia="Times New Roman" w:hAnsi="Times New Roman" w:cs="Times New Roman"/>
          <w:sz w:val="24"/>
          <w:szCs w:val="24"/>
        </w:rPr>
      </w:pPr>
      <w:bookmarkStart w:id="3" w:name="page7"/>
      <w:bookmarkEnd w:id="3"/>
      <w:r w:rsidRPr="00125C23">
        <w:rPr>
          <w:rFonts w:ascii="Times New Roman" w:eastAsia="Times New Roman" w:hAnsi="Times New Roman" w:cs="Times New Roman"/>
          <w:sz w:val="24"/>
          <w:szCs w:val="24"/>
        </w:rPr>
        <w:lastRenderedPageBreak/>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125C23" w:rsidRPr="00125C23" w:rsidRDefault="00125C23" w:rsidP="00125C23">
      <w:pPr>
        <w:spacing w:after="0" w:line="6" w:lineRule="exact"/>
        <w:rPr>
          <w:rFonts w:ascii="Times New Roman" w:eastAsia="Times New Roman" w:hAnsi="Times New Roman" w:cs="Times New Roman"/>
          <w:sz w:val="24"/>
          <w:szCs w:val="24"/>
        </w:rPr>
      </w:pPr>
    </w:p>
    <w:p w:rsidR="00125C23" w:rsidRPr="00125C23" w:rsidRDefault="00125C23" w:rsidP="00125C23">
      <w:pPr>
        <w:tabs>
          <w:tab w:val="left" w:pos="1186"/>
          <w:tab w:val="left" w:pos="2986"/>
          <w:tab w:val="left" w:pos="4666"/>
          <w:tab w:val="left" w:pos="5806"/>
          <w:tab w:val="left" w:pos="7366"/>
          <w:tab w:val="left" w:pos="8646"/>
        </w:tabs>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4.6.</w:t>
      </w:r>
      <w:r w:rsidRPr="00125C23">
        <w:rPr>
          <w:rFonts w:ascii="Times New Roman" w:eastAsia="Times New Roman" w:hAnsi="Times New Roman" w:cs="Times New Roman"/>
          <w:sz w:val="24"/>
          <w:szCs w:val="24"/>
        </w:rPr>
        <w:tab/>
        <w:t>Снабжающая</w:t>
      </w:r>
      <w:r w:rsidRPr="00125C23">
        <w:rPr>
          <w:rFonts w:ascii="Times New Roman" w:eastAsia="Times New Roman" w:hAnsi="Times New Roman" w:cs="Times New Roman"/>
          <w:sz w:val="24"/>
          <w:szCs w:val="24"/>
        </w:rPr>
        <w:tab/>
        <w:t>организация</w:t>
      </w:r>
      <w:r w:rsidRPr="00125C23">
        <w:rPr>
          <w:rFonts w:ascii="Times New Roman" w:eastAsia="Times New Roman" w:hAnsi="Times New Roman" w:cs="Times New Roman"/>
          <w:sz w:val="24"/>
          <w:szCs w:val="24"/>
        </w:rPr>
        <w:tab/>
        <w:t>обязана</w:t>
      </w:r>
      <w:r w:rsidRPr="00125C23">
        <w:rPr>
          <w:rFonts w:ascii="Times New Roman" w:eastAsia="Times New Roman" w:hAnsi="Times New Roman" w:cs="Times New Roman"/>
          <w:sz w:val="24"/>
          <w:szCs w:val="24"/>
        </w:rPr>
        <w:tab/>
        <w:t>обеспечить</w:t>
      </w:r>
      <w:r w:rsidRPr="00125C23">
        <w:rPr>
          <w:rFonts w:ascii="Times New Roman" w:eastAsia="Times New Roman" w:hAnsi="Times New Roman" w:cs="Times New Roman"/>
          <w:sz w:val="24"/>
          <w:szCs w:val="24"/>
        </w:rPr>
        <w:tab/>
        <w:t>поставку</w:t>
      </w:r>
      <w:r w:rsidRPr="00125C23">
        <w:rPr>
          <w:rFonts w:ascii="Times New Roman" w:eastAsia="Times New Roman" w:hAnsi="Times New Roman" w:cs="Times New Roman"/>
          <w:sz w:val="24"/>
          <w:szCs w:val="24"/>
        </w:rPr>
        <w:tab/>
        <w:t>продуктов</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numPr>
          <w:ilvl w:val="0"/>
          <w:numId w:val="11"/>
        </w:numPr>
        <w:tabs>
          <w:tab w:val="left" w:pos="208"/>
        </w:tabs>
        <w:spacing w:after="0" w:line="239" w:lineRule="auto"/>
        <w:ind w:left="7" w:hanging="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соответствии с утвержденным рационом питания детей и графиком работы МБДОУ.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МБДОУ. Исходя из этого, график завоза продуктов в ДОУ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ДОУ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125C23" w:rsidRPr="00125C23" w:rsidRDefault="00125C23" w:rsidP="00125C23">
      <w:pPr>
        <w:spacing w:after="0" w:line="326" w:lineRule="exact"/>
        <w:rPr>
          <w:rFonts w:ascii="Times New Roman" w:eastAsia="Times New Roman" w:hAnsi="Times New Roman" w:cs="Times New Roman"/>
          <w:sz w:val="24"/>
          <w:szCs w:val="24"/>
        </w:rPr>
      </w:pPr>
    </w:p>
    <w:p w:rsidR="00125C23" w:rsidRPr="00125C23" w:rsidRDefault="00125C23" w:rsidP="00125C23">
      <w:pPr>
        <w:numPr>
          <w:ilvl w:val="0"/>
          <w:numId w:val="12"/>
        </w:numPr>
        <w:tabs>
          <w:tab w:val="left" w:pos="1507"/>
        </w:tabs>
        <w:spacing w:after="0" w:line="0" w:lineRule="atLeast"/>
        <w:ind w:left="1507" w:hanging="287"/>
        <w:rPr>
          <w:rFonts w:ascii="Times New Roman" w:eastAsia="Times New Roman" w:hAnsi="Times New Roman" w:cs="Times New Roman"/>
          <w:b/>
          <w:sz w:val="24"/>
          <w:szCs w:val="24"/>
        </w:rPr>
      </w:pPr>
      <w:r w:rsidRPr="00125C23">
        <w:rPr>
          <w:rFonts w:ascii="Times New Roman" w:eastAsia="Times New Roman" w:hAnsi="Times New Roman" w:cs="Times New Roman"/>
          <w:b/>
          <w:sz w:val="24"/>
          <w:szCs w:val="24"/>
        </w:rPr>
        <w:t>Производственный контроль за организацией питания детей</w:t>
      </w:r>
    </w:p>
    <w:p w:rsidR="00125C23" w:rsidRPr="00125C23" w:rsidRDefault="00125C23" w:rsidP="00125C23">
      <w:pPr>
        <w:spacing w:after="0" w:line="332"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firstLine="566"/>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5.1.  При организации питания в ДОУ наибольшее значение имеет производственный контроль за формированием рациона и организацией питания</w:t>
      </w:r>
    </w:p>
    <w:tbl>
      <w:tblPr>
        <w:tblW w:w="0" w:type="auto"/>
        <w:tblInd w:w="7" w:type="dxa"/>
        <w:tblLayout w:type="fixed"/>
        <w:tblCellMar>
          <w:left w:w="0" w:type="dxa"/>
          <w:right w:w="0" w:type="dxa"/>
        </w:tblCellMar>
        <w:tblLook w:val="0000"/>
      </w:tblPr>
      <w:tblGrid>
        <w:gridCol w:w="1100"/>
        <w:gridCol w:w="1060"/>
        <w:gridCol w:w="640"/>
        <w:gridCol w:w="2040"/>
        <w:gridCol w:w="1560"/>
        <w:gridCol w:w="1860"/>
        <w:gridCol w:w="1660"/>
      </w:tblGrid>
      <w:tr w:rsidR="00125C23" w:rsidRPr="00125C23" w:rsidTr="00544CC2">
        <w:trPr>
          <w:trHeight w:val="322"/>
        </w:trPr>
        <w:tc>
          <w:tcPr>
            <w:tcW w:w="110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детей.</w:t>
            </w:r>
          </w:p>
        </w:tc>
        <w:tc>
          <w:tcPr>
            <w:tcW w:w="10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6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204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5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8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6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22"/>
        </w:trPr>
        <w:tc>
          <w:tcPr>
            <w:tcW w:w="1100" w:type="dxa"/>
            <w:shd w:val="clear" w:color="auto" w:fill="auto"/>
            <w:vAlign w:val="bottom"/>
          </w:tcPr>
          <w:p w:rsidR="00125C23" w:rsidRPr="00125C23" w:rsidRDefault="00125C23" w:rsidP="00125C23">
            <w:pPr>
              <w:spacing w:after="0" w:line="0" w:lineRule="atLeas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5.2.</w:t>
            </w:r>
          </w:p>
        </w:tc>
        <w:tc>
          <w:tcPr>
            <w:tcW w:w="1700" w:type="dxa"/>
            <w:gridSpan w:val="2"/>
            <w:shd w:val="clear" w:color="auto" w:fill="auto"/>
            <w:vAlign w:val="bottom"/>
          </w:tcPr>
          <w:p w:rsidR="00125C23" w:rsidRPr="00125C23" w:rsidRDefault="00125C23" w:rsidP="00125C23">
            <w:pPr>
              <w:spacing w:after="0" w:line="0" w:lineRule="atLeast"/>
              <w:ind w:left="140"/>
              <w:rPr>
                <w:rFonts w:ascii="Times New Roman" w:eastAsia="Times New Roman" w:hAnsi="Times New Roman" w:cs="Times New Roman"/>
                <w:w w:val="99"/>
                <w:sz w:val="24"/>
                <w:szCs w:val="24"/>
              </w:rPr>
            </w:pPr>
            <w:r w:rsidRPr="00125C23">
              <w:rPr>
                <w:rFonts w:ascii="Times New Roman" w:eastAsia="Times New Roman" w:hAnsi="Times New Roman" w:cs="Times New Roman"/>
                <w:w w:val="99"/>
                <w:sz w:val="24"/>
                <w:szCs w:val="24"/>
              </w:rPr>
              <w:t>Организация</w:t>
            </w:r>
          </w:p>
        </w:tc>
        <w:tc>
          <w:tcPr>
            <w:tcW w:w="7120" w:type="dxa"/>
            <w:gridSpan w:val="4"/>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производственного   контроля   за соблюдением условий</w:t>
            </w:r>
          </w:p>
        </w:tc>
      </w:tr>
      <w:tr w:rsidR="00125C23" w:rsidRPr="00125C23" w:rsidTr="00544CC2">
        <w:trPr>
          <w:trHeight w:val="322"/>
        </w:trPr>
        <w:tc>
          <w:tcPr>
            <w:tcW w:w="2800" w:type="dxa"/>
            <w:gridSpan w:val="3"/>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организации  питания</w:t>
            </w:r>
          </w:p>
        </w:tc>
        <w:tc>
          <w:tcPr>
            <w:tcW w:w="7120" w:type="dxa"/>
            <w:gridSpan w:val="4"/>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в ДОУ  осуществляется  в соответствии  с методическими</w:t>
            </w:r>
          </w:p>
        </w:tc>
      </w:tr>
      <w:tr w:rsidR="00125C23" w:rsidRPr="00125C23" w:rsidTr="00544CC2">
        <w:trPr>
          <w:trHeight w:val="322"/>
        </w:trPr>
        <w:tc>
          <w:tcPr>
            <w:tcW w:w="216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рекомендациями</w:t>
            </w:r>
          </w:p>
        </w:tc>
        <w:tc>
          <w:tcPr>
            <w:tcW w:w="2680" w:type="dxa"/>
            <w:gridSpan w:val="2"/>
            <w:shd w:val="clear" w:color="auto" w:fill="auto"/>
            <w:vAlign w:val="bottom"/>
          </w:tcPr>
          <w:p w:rsidR="00125C23" w:rsidRPr="00125C23" w:rsidRDefault="00125C23" w:rsidP="00125C23">
            <w:pPr>
              <w:spacing w:after="0" w:line="0" w:lineRule="atLeast"/>
              <w:ind w:left="10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«Производственный</w:t>
            </w:r>
          </w:p>
        </w:tc>
        <w:tc>
          <w:tcPr>
            <w:tcW w:w="3420" w:type="dxa"/>
            <w:gridSpan w:val="2"/>
            <w:shd w:val="clear" w:color="auto" w:fill="auto"/>
            <w:vAlign w:val="bottom"/>
          </w:tcPr>
          <w:p w:rsidR="00125C23" w:rsidRPr="00125C23" w:rsidRDefault="00125C23" w:rsidP="00125C23">
            <w:pPr>
              <w:spacing w:after="0" w:line="0" w:lineRule="atLeast"/>
              <w:ind w:left="8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контроль  за соблюдением</w:t>
            </w:r>
          </w:p>
        </w:tc>
        <w:tc>
          <w:tcPr>
            <w:tcW w:w="16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санитарного</w:t>
            </w:r>
          </w:p>
        </w:tc>
      </w:tr>
      <w:tr w:rsidR="00125C23" w:rsidRPr="00125C23" w:rsidTr="00544CC2">
        <w:trPr>
          <w:trHeight w:val="295"/>
        </w:trPr>
        <w:tc>
          <w:tcPr>
            <w:tcW w:w="2160" w:type="dxa"/>
            <w:gridSpan w:val="2"/>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законодательства</w:t>
            </w:r>
          </w:p>
        </w:tc>
        <w:tc>
          <w:tcPr>
            <w:tcW w:w="2680" w:type="dxa"/>
            <w:gridSpan w:val="2"/>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при организации</w:t>
            </w:r>
          </w:p>
        </w:tc>
        <w:tc>
          <w:tcPr>
            <w:tcW w:w="1560" w:type="dxa"/>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питания</w:t>
            </w:r>
          </w:p>
        </w:tc>
        <w:tc>
          <w:tcPr>
            <w:tcW w:w="1860" w:type="dxa"/>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детей</w:t>
            </w:r>
          </w:p>
        </w:tc>
        <w:tc>
          <w:tcPr>
            <w:tcW w:w="1660" w:type="dxa"/>
            <w:shd w:val="clear" w:color="auto" w:fill="auto"/>
            <w:vAlign w:val="bottom"/>
          </w:tcPr>
          <w:p w:rsidR="00125C23" w:rsidRPr="00125C23" w:rsidRDefault="00125C23" w:rsidP="00125C23">
            <w:pPr>
              <w:spacing w:after="0" w:line="294"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 подростков</w:t>
            </w:r>
          </w:p>
        </w:tc>
      </w:tr>
      <w:tr w:rsidR="00125C23" w:rsidRPr="00125C23" w:rsidTr="00544CC2">
        <w:trPr>
          <w:trHeight w:val="326"/>
        </w:trPr>
        <w:tc>
          <w:tcPr>
            <w:tcW w:w="6400" w:type="dxa"/>
            <w:gridSpan w:val="5"/>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и государственный  санитарно-эпидемиологический</w:t>
            </w:r>
          </w:p>
        </w:tc>
        <w:tc>
          <w:tcPr>
            <w:tcW w:w="3520" w:type="dxa"/>
            <w:gridSpan w:val="2"/>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надзор  за его организацией</w:t>
            </w:r>
          </w:p>
        </w:tc>
      </w:tr>
      <w:tr w:rsidR="00125C23" w:rsidRPr="00125C23" w:rsidTr="00544CC2">
        <w:trPr>
          <w:trHeight w:val="364"/>
        </w:trPr>
        <w:tc>
          <w:tcPr>
            <w:tcW w:w="8260" w:type="dxa"/>
            <w:gridSpan w:val="6"/>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xml:space="preserve">и проведением» от г., на основании </w:t>
            </w:r>
            <w:proofErr w:type="spellStart"/>
            <w:r w:rsidRPr="00125C23">
              <w:rPr>
                <w:rFonts w:ascii="Times New Roman" w:eastAsia="Times New Roman" w:hAnsi="Times New Roman" w:cs="Times New Roman"/>
                <w:sz w:val="24"/>
                <w:szCs w:val="24"/>
              </w:rPr>
              <w:t>СанПиН</w:t>
            </w:r>
            <w:proofErr w:type="spellEnd"/>
            <w:r w:rsidRPr="00125C23">
              <w:rPr>
                <w:rFonts w:ascii="Times New Roman" w:eastAsia="Times New Roman" w:hAnsi="Times New Roman" w:cs="Times New Roman"/>
                <w:sz w:val="24"/>
                <w:szCs w:val="24"/>
              </w:rPr>
              <w:t xml:space="preserve"> 2.4.1.3049-13.</w:t>
            </w:r>
          </w:p>
        </w:tc>
        <w:tc>
          <w:tcPr>
            <w:tcW w:w="16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r w:rsidR="00125C23" w:rsidRPr="00125C23" w:rsidTr="00544CC2">
        <w:trPr>
          <w:trHeight w:val="306"/>
        </w:trPr>
        <w:tc>
          <w:tcPr>
            <w:tcW w:w="1100" w:type="dxa"/>
            <w:shd w:val="clear" w:color="auto" w:fill="auto"/>
            <w:vAlign w:val="bottom"/>
          </w:tcPr>
          <w:p w:rsidR="00125C23" w:rsidRPr="00125C23" w:rsidRDefault="00125C23" w:rsidP="00125C23">
            <w:pPr>
              <w:spacing w:after="0" w:line="306" w:lineRule="exact"/>
              <w:ind w:left="56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5.3.</w:t>
            </w:r>
          </w:p>
        </w:tc>
        <w:tc>
          <w:tcPr>
            <w:tcW w:w="5300" w:type="dxa"/>
            <w:gridSpan w:val="4"/>
            <w:shd w:val="clear" w:color="auto" w:fill="auto"/>
            <w:vAlign w:val="bottom"/>
          </w:tcPr>
          <w:p w:rsidR="00125C23" w:rsidRPr="00125C23" w:rsidRDefault="00125C23" w:rsidP="00125C23">
            <w:pPr>
              <w:spacing w:after="0" w:line="306" w:lineRule="exact"/>
              <w:ind w:left="140"/>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Система   производственного   контроля</w:t>
            </w:r>
          </w:p>
        </w:tc>
        <w:tc>
          <w:tcPr>
            <w:tcW w:w="3520" w:type="dxa"/>
            <w:gridSpan w:val="2"/>
            <w:shd w:val="clear" w:color="auto" w:fill="auto"/>
            <w:vAlign w:val="bottom"/>
          </w:tcPr>
          <w:p w:rsidR="00125C23" w:rsidRPr="00125C23" w:rsidRDefault="00125C23" w:rsidP="00125C23">
            <w:pPr>
              <w:spacing w:after="0" w:line="306" w:lineRule="exac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 формированием   рациона</w:t>
            </w:r>
          </w:p>
        </w:tc>
      </w:tr>
      <w:tr w:rsidR="00125C23" w:rsidRPr="00125C23" w:rsidTr="00544CC2">
        <w:trPr>
          <w:trHeight w:val="322"/>
        </w:trPr>
        <w:tc>
          <w:tcPr>
            <w:tcW w:w="6400" w:type="dxa"/>
            <w:gridSpan w:val="5"/>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питания детей включает вопросы контроля за:</w:t>
            </w:r>
          </w:p>
        </w:tc>
        <w:tc>
          <w:tcPr>
            <w:tcW w:w="18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c>
          <w:tcPr>
            <w:tcW w:w="1660" w:type="dxa"/>
            <w:shd w:val="clear" w:color="auto" w:fill="auto"/>
            <w:vAlign w:val="bottom"/>
          </w:tcPr>
          <w:p w:rsidR="00125C23" w:rsidRPr="00125C23" w:rsidRDefault="00125C23" w:rsidP="00125C23">
            <w:pPr>
              <w:spacing w:after="0" w:line="0" w:lineRule="atLeast"/>
              <w:rPr>
                <w:rFonts w:ascii="Times New Roman" w:eastAsia="Times New Roman" w:hAnsi="Times New Roman" w:cs="Times New Roman"/>
                <w:sz w:val="24"/>
                <w:szCs w:val="24"/>
              </w:rPr>
            </w:pPr>
          </w:p>
        </w:tc>
      </w:tr>
    </w:tbl>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numPr>
          <w:ilvl w:val="0"/>
          <w:numId w:val="13"/>
        </w:numPr>
        <w:tabs>
          <w:tab w:val="left" w:pos="736"/>
        </w:tabs>
        <w:spacing w:after="0" w:line="235" w:lineRule="auto"/>
        <w:ind w:left="7" w:firstLine="560"/>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w:t>
      </w:r>
    </w:p>
    <w:p w:rsidR="00125C23" w:rsidRPr="00125C23" w:rsidRDefault="00125C23" w:rsidP="00125C23">
      <w:pPr>
        <w:spacing w:after="0" w:line="3" w:lineRule="exact"/>
        <w:rPr>
          <w:rFonts w:ascii="Times New Roman" w:eastAsia="Times New Roman" w:hAnsi="Times New Roman" w:cs="Times New Roman"/>
          <w:sz w:val="24"/>
          <w:szCs w:val="24"/>
        </w:rPr>
      </w:pPr>
    </w:p>
    <w:p w:rsidR="00125C23" w:rsidRPr="00125C23" w:rsidRDefault="00125C23" w:rsidP="00125C23">
      <w:pPr>
        <w:tabs>
          <w:tab w:val="left" w:pos="1226"/>
          <w:tab w:val="left" w:pos="2766"/>
          <w:tab w:val="left" w:pos="3246"/>
          <w:tab w:val="left" w:pos="5386"/>
          <w:tab w:val="left" w:pos="7786"/>
        </w:tabs>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овощей</w:t>
      </w:r>
      <w:r w:rsidRPr="00125C23">
        <w:rPr>
          <w:rFonts w:ascii="Times New Roman" w:eastAsia="Times New Roman" w:hAnsi="Times New Roman" w:cs="Times New Roman"/>
          <w:sz w:val="24"/>
          <w:szCs w:val="24"/>
        </w:rPr>
        <w:tab/>
        <w:t>и фруктов</w:t>
      </w:r>
      <w:r w:rsidRPr="00125C23">
        <w:rPr>
          <w:rFonts w:ascii="Times New Roman" w:eastAsia="Times New Roman" w:hAnsi="Times New Roman" w:cs="Times New Roman"/>
          <w:sz w:val="24"/>
          <w:szCs w:val="24"/>
        </w:rPr>
        <w:tab/>
        <w:t>–</w:t>
      </w:r>
      <w:r w:rsidRPr="00125C23">
        <w:rPr>
          <w:rFonts w:ascii="Times New Roman" w:eastAsia="Times New Roman" w:hAnsi="Times New Roman" w:cs="Times New Roman"/>
          <w:sz w:val="24"/>
          <w:szCs w:val="24"/>
        </w:rPr>
        <w:tab/>
        <w:t>в соответствии</w:t>
      </w:r>
      <w:r w:rsidRPr="00125C23">
        <w:rPr>
          <w:rFonts w:ascii="Times New Roman" w:eastAsia="Times New Roman" w:hAnsi="Times New Roman" w:cs="Times New Roman"/>
          <w:sz w:val="24"/>
          <w:szCs w:val="24"/>
        </w:rPr>
        <w:tab/>
        <w:t>с двухнедельным</w:t>
      </w:r>
      <w:r w:rsidRPr="00125C23">
        <w:rPr>
          <w:rFonts w:ascii="Times New Roman" w:eastAsia="Times New Roman" w:hAnsi="Times New Roman" w:cs="Times New Roman"/>
          <w:sz w:val="24"/>
          <w:szCs w:val="24"/>
        </w:rPr>
        <w:tab/>
        <w:t>цикличным меню</w:t>
      </w:r>
    </w:p>
    <w:p w:rsidR="00125C23" w:rsidRPr="00125C23" w:rsidRDefault="00125C23" w:rsidP="00125C23">
      <w:pPr>
        <w:numPr>
          <w:ilvl w:val="0"/>
          <w:numId w:val="14"/>
        </w:numPr>
        <w:tabs>
          <w:tab w:val="left" w:pos="227"/>
        </w:tabs>
        <w:spacing w:after="0" w:line="0" w:lineRule="atLeast"/>
        <w:ind w:left="227" w:hanging="22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ежедневным меню-требованием;</w:t>
      </w:r>
    </w:p>
    <w:p w:rsidR="00125C23" w:rsidRPr="00125C23" w:rsidRDefault="00125C23" w:rsidP="00125C23">
      <w:pPr>
        <w:spacing w:after="0" w:line="24" w:lineRule="exact"/>
        <w:rPr>
          <w:rFonts w:ascii="Times New Roman" w:eastAsia="Times New Roman" w:hAnsi="Times New Roman" w:cs="Times New Roman"/>
          <w:sz w:val="24"/>
          <w:szCs w:val="24"/>
        </w:rPr>
      </w:pPr>
    </w:p>
    <w:p w:rsidR="00125C23" w:rsidRPr="00125C23" w:rsidRDefault="00125C23" w:rsidP="00125C23">
      <w:pPr>
        <w:spacing w:after="0" w:line="233"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125C23" w:rsidRPr="00125C23" w:rsidRDefault="00125C23" w:rsidP="00125C23">
      <w:pPr>
        <w:spacing w:after="0" w:line="18"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firstLine="566"/>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качеством приготовления пищи и соблюдением объема выхода готовой продукции;</w:t>
      </w:r>
    </w:p>
    <w:p w:rsidR="00125C23" w:rsidRPr="00125C23" w:rsidRDefault="00125C23" w:rsidP="00125C23">
      <w:pPr>
        <w:spacing w:after="0" w:line="5" w:lineRule="exact"/>
        <w:rPr>
          <w:rFonts w:ascii="Times New Roman" w:eastAsia="Times New Roman" w:hAnsi="Times New Roman" w:cs="Times New Roman"/>
          <w:sz w:val="24"/>
          <w:szCs w:val="24"/>
        </w:rPr>
      </w:pPr>
    </w:p>
    <w:p w:rsidR="00125C23" w:rsidRPr="00125C23" w:rsidRDefault="00125C23" w:rsidP="00125C23">
      <w:pPr>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соблюдением режима питания и возрастных объемом порций для детей;</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right="20" w:firstLine="566"/>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 качеством поступающих продуктов, условиями хранения и соблюдением сроков реализации и другие.</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5.4. При наличии отдельных эпизодических замен в рационе питания (по сравнению с утвержденным типовым рационом питания), дополнительно</w:t>
      </w:r>
    </w:p>
    <w:p w:rsidR="00125C23" w:rsidRPr="00125C23" w:rsidRDefault="00125C23" w:rsidP="00125C23">
      <w:pPr>
        <w:numPr>
          <w:ilvl w:val="0"/>
          <w:numId w:val="15"/>
        </w:numPr>
        <w:tabs>
          <w:tab w:val="left" w:pos="213"/>
        </w:tabs>
        <w:spacing w:after="0" w:line="238" w:lineRule="auto"/>
        <w:ind w:left="7" w:hanging="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перечисленным выше формам контроля за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контроля за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w:t>
      </w:r>
    </w:p>
    <w:p w:rsidR="00125C23" w:rsidRPr="00125C23" w:rsidRDefault="00125C23" w:rsidP="00125C23">
      <w:pPr>
        <w:spacing w:after="0" w:line="6" w:lineRule="exact"/>
        <w:rPr>
          <w:rFonts w:ascii="Times New Roman" w:eastAsia="Times New Roman" w:hAnsi="Times New Roman" w:cs="Times New Roman"/>
          <w:sz w:val="24"/>
          <w:szCs w:val="24"/>
        </w:rPr>
      </w:pPr>
    </w:p>
    <w:p w:rsidR="00125C23" w:rsidRPr="00125C23" w:rsidRDefault="00125C23" w:rsidP="00125C23">
      <w:pPr>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продуктов,  количества  которых  изменились  в связи  с заменами (по  сравнению</w:t>
      </w:r>
    </w:p>
    <w:p w:rsidR="00125C23" w:rsidRPr="00125C23" w:rsidRDefault="00125C23" w:rsidP="00125C23">
      <w:pPr>
        <w:spacing w:after="0" w:line="15" w:lineRule="exact"/>
        <w:rPr>
          <w:rFonts w:ascii="Times New Roman" w:eastAsia="Times New Roman" w:hAnsi="Times New Roman" w:cs="Times New Roman"/>
          <w:sz w:val="24"/>
          <w:szCs w:val="24"/>
        </w:rPr>
      </w:pPr>
    </w:p>
    <w:p w:rsidR="00125C23" w:rsidRPr="00125C23" w:rsidRDefault="00125C23" w:rsidP="00125C23">
      <w:pPr>
        <w:numPr>
          <w:ilvl w:val="0"/>
          <w:numId w:val="16"/>
        </w:numPr>
        <w:tabs>
          <w:tab w:val="left" w:pos="204"/>
        </w:tabs>
        <w:spacing w:after="0" w:line="236" w:lineRule="auto"/>
        <w:ind w:left="7" w:hanging="7"/>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125C23" w:rsidRPr="00125C23" w:rsidRDefault="00125C23" w:rsidP="00125C23">
      <w:pPr>
        <w:spacing w:after="0" w:line="234" w:lineRule="auto"/>
        <w:jc w:val="both"/>
        <w:rPr>
          <w:rFonts w:ascii="Times New Roman" w:eastAsia="Times New Roman" w:hAnsi="Times New Roman" w:cs="Times New Roman"/>
          <w:sz w:val="24"/>
          <w:szCs w:val="24"/>
        </w:rPr>
        <w:sectPr w:rsidR="00125C23" w:rsidRPr="00125C23">
          <w:pgSz w:w="11900" w:h="16838"/>
          <w:pgMar w:top="858" w:right="844" w:bottom="293" w:left="1133" w:header="0" w:footer="0" w:gutter="0"/>
          <w:cols w:space="0" w:equalWidth="0">
            <w:col w:w="9927"/>
          </w:cols>
          <w:docGrid w:linePitch="360"/>
        </w:sectPr>
      </w:pPr>
    </w:p>
    <w:p w:rsidR="00125C23" w:rsidRPr="00125C23" w:rsidRDefault="00125C23" w:rsidP="00125C23">
      <w:pPr>
        <w:spacing w:after="0" w:line="15" w:lineRule="exact"/>
        <w:rPr>
          <w:rFonts w:ascii="Times New Roman" w:eastAsia="Times New Roman" w:hAnsi="Times New Roman" w:cs="Times New Roman"/>
          <w:sz w:val="24"/>
          <w:szCs w:val="24"/>
        </w:rPr>
      </w:pPr>
      <w:bookmarkStart w:id="4" w:name="page8"/>
      <w:bookmarkEnd w:id="4"/>
    </w:p>
    <w:p w:rsidR="00125C23" w:rsidRPr="00125C23" w:rsidRDefault="00125C23" w:rsidP="00125C23">
      <w:pPr>
        <w:spacing w:after="0" w:line="238"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5.5. 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125C23" w:rsidRPr="00125C23" w:rsidRDefault="00125C23" w:rsidP="00125C23">
      <w:pPr>
        <w:tabs>
          <w:tab w:val="left" w:pos="3026"/>
          <w:tab w:val="left" w:pos="4686"/>
          <w:tab w:val="left" w:pos="6926"/>
          <w:tab w:val="left" w:pos="9326"/>
        </w:tabs>
        <w:spacing w:after="0" w:line="0" w:lineRule="atLeast"/>
        <w:ind w:left="56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5.6. Заведующим совместно с шеф-поваром разрабатывается</w:t>
      </w:r>
      <w:r w:rsidRPr="00125C23">
        <w:rPr>
          <w:rFonts w:ascii="Times New Roman" w:eastAsia="Times New Roman" w:hAnsi="Times New Roman" w:cs="Times New Roman"/>
          <w:sz w:val="24"/>
          <w:szCs w:val="24"/>
        </w:rPr>
        <w:tab/>
        <w:t xml:space="preserve">план контроля за </w:t>
      </w:r>
    </w:p>
    <w:p w:rsidR="00125C23" w:rsidRPr="00125C23" w:rsidRDefault="00125C23" w:rsidP="00125C23">
      <w:pPr>
        <w:tabs>
          <w:tab w:val="left" w:pos="1746"/>
          <w:tab w:val="left" w:pos="3666"/>
          <w:tab w:val="left" w:pos="4946"/>
          <w:tab w:val="left" w:pos="6446"/>
          <w:tab w:val="left" w:pos="8126"/>
          <w:tab w:val="left" w:pos="8886"/>
        </w:tabs>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организацией</w:t>
      </w:r>
      <w:r w:rsidRPr="00125C23">
        <w:rPr>
          <w:rFonts w:ascii="Times New Roman" w:eastAsia="Times New Roman" w:hAnsi="Times New Roman" w:cs="Times New Roman"/>
          <w:sz w:val="24"/>
          <w:szCs w:val="24"/>
        </w:rPr>
        <w:tab/>
        <w:t>питания в МБДОУ на учебный</w:t>
      </w:r>
      <w:r w:rsidRPr="00125C23">
        <w:rPr>
          <w:rFonts w:ascii="Times New Roman" w:eastAsia="Times New Roman" w:hAnsi="Times New Roman" w:cs="Times New Roman"/>
          <w:sz w:val="24"/>
          <w:szCs w:val="24"/>
        </w:rPr>
        <w:tab/>
        <w:t>год, который утверждается приказом</w:t>
      </w:r>
    </w:p>
    <w:p w:rsidR="00125C23" w:rsidRPr="00125C23" w:rsidRDefault="00125C23" w:rsidP="00125C23">
      <w:pPr>
        <w:spacing w:after="0" w:line="0" w:lineRule="atLeast"/>
        <w:ind w:left="7"/>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заведующей.</w:t>
      </w:r>
    </w:p>
    <w:p w:rsidR="00125C23" w:rsidRPr="00125C23" w:rsidRDefault="00125C23" w:rsidP="00125C23">
      <w:pPr>
        <w:spacing w:after="0" w:line="325" w:lineRule="exact"/>
        <w:rPr>
          <w:rFonts w:ascii="Times New Roman" w:eastAsia="Times New Roman" w:hAnsi="Times New Roman" w:cs="Times New Roman"/>
          <w:sz w:val="24"/>
          <w:szCs w:val="24"/>
        </w:rPr>
      </w:pPr>
    </w:p>
    <w:p w:rsidR="00125C23" w:rsidRPr="00125C23" w:rsidRDefault="00125C23" w:rsidP="00125C23">
      <w:pPr>
        <w:numPr>
          <w:ilvl w:val="0"/>
          <w:numId w:val="17"/>
        </w:numPr>
        <w:tabs>
          <w:tab w:val="left" w:pos="3327"/>
        </w:tabs>
        <w:spacing w:after="0" w:line="0" w:lineRule="atLeast"/>
        <w:ind w:left="3327" w:hanging="292"/>
        <w:rPr>
          <w:rFonts w:ascii="Times New Roman" w:eastAsia="Times New Roman" w:hAnsi="Times New Roman" w:cs="Times New Roman"/>
          <w:b/>
          <w:sz w:val="24"/>
          <w:szCs w:val="24"/>
        </w:rPr>
      </w:pPr>
      <w:r w:rsidRPr="00125C23">
        <w:rPr>
          <w:rFonts w:ascii="Times New Roman" w:eastAsia="Times New Roman" w:hAnsi="Times New Roman" w:cs="Times New Roman"/>
          <w:b/>
          <w:sz w:val="24"/>
          <w:szCs w:val="24"/>
        </w:rPr>
        <w:t>Отчетность и делопроизводство.</w:t>
      </w:r>
    </w:p>
    <w:p w:rsidR="00125C23" w:rsidRPr="00125C23" w:rsidRDefault="00125C23" w:rsidP="00125C23">
      <w:pPr>
        <w:spacing w:after="0" w:line="332"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6.1. Заведующий осуществляет ежемесячный анализ деятельности ДОУ по организации питания детей.</w:t>
      </w:r>
    </w:p>
    <w:p w:rsidR="00125C23" w:rsidRPr="00125C23" w:rsidRDefault="00125C23" w:rsidP="00125C23">
      <w:pPr>
        <w:spacing w:after="0" w:line="16" w:lineRule="exact"/>
        <w:rPr>
          <w:rFonts w:ascii="Times New Roman" w:eastAsia="Times New Roman" w:hAnsi="Times New Roman" w:cs="Times New Roman"/>
          <w:sz w:val="24"/>
          <w:szCs w:val="24"/>
        </w:rPr>
      </w:pPr>
    </w:p>
    <w:p w:rsidR="00125C23" w:rsidRPr="00125C23" w:rsidRDefault="00125C23" w:rsidP="00125C23">
      <w:pPr>
        <w:spacing w:after="0" w:line="237"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6.2.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125C23" w:rsidRPr="00125C23" w:rsidRDefault="00125C23" w:rsidP="00125C23">
      <w:pPr>
        <w:spacing w:after="0" w:line="20" w:lineRule="exact"/>
        <w:rPr>
          <w:rFonts w:ascii="Times New Roman" w:eastAsia="Times New Roman" w:hAnsi="Times New Roman" w:cs="Times New Roman"/>
          <w:sz w:val="24"/>
          <w:szCs w:val="24"/>
        </w:rPr>
      </w:pPr>
    </w:p>
    <w:p w:rsidR="00125C23" w:rsidRPr="00125C23" w:rsidRDefault="00125C23" w:rsidP="00125C23">
      <w:pPr>
        <w:spacing w:after="0" w:line="234" w:lineRule="auto"/>
        <w:ind w:left="7" w:firstLine="566"/>
        <w:jc w:val="both"/>
        <w:rPr>
          <w:rFonts w:ascii="Times New Roman" w:eastAsia="Times New Roman" w:hAnsi="Times New Roman" w:cs="Times New Roman"/>
          <w:sz w:val="24"/>
          <w:szCs w:val="24"/>
        </w:rPr>
      </w:pPr>
      <w:r w:rsidRPr="00125C23">
        <w:rPr>
          <w:rFonts w:ascii="Times New Roman" w:eastAsia="Times New Roman" w:hAnsi="Times New Roman" w:cs="Times New Roman"/>
          <w:sz w:val="24"/>
          <w:szCs w:val="24"/>
        </w:rPr>
        <w:t>6.3. При организации питания оформляется необходимая документация по поставке, хранению, расходованию и учету продуктов питания в соответствии</w:t>
      </w:r>
    </w:p>
    <w:p w:rsidR="00125C23" w:rsidRPr="00125C23" w:rsidRDefault="00125C23" w:rsidP="00125C23">
      <w:pPr>
        <w:spacing w:after="0"/>
        <w:rPr>
          <w:rFonts w:ascii="Times New Roman" w:hAnsi="Times New Roman" w:cs="Times New Roman"/>
          <w:sz w:val="24"/>
          <w:szCs w:val="24"/>
        </w:rPr>
      </w:pPr>
      <w:r w:rsidRPr="00125C23">
        <w:rPr>
          <w:rFonts w:ascii="Times New Roman" w:eastAsia="Times New Roman" w:hAnsi="Times New Roman" w:cs="Times New Roman"/>
          <w:sz w:val="24"/>
          <w:szCs w:val="24"/>
        </w:rPr>
        <w:t>с требованиями законодательства и санитарно-эпидемиолог</w:t>
      </w:r>
      <w:r>
        <w:rPr>
          <w:rFonts w:ascii="Times New Roman" w:eastAsia="Times New Roman" w:hAnsi="Times New Roman" w:cs="Times New Roman"/>
          <w:sz w:val="24"/>
          <w:szCs w:val="24"/>
        </w:rPr>
        <w:t>ическими требованиями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w:t>
      </w:r>
    </w:p>
    <w:p w:rsidR="00125C23" w:rsidRDefault="00125C23" w:rsidP="00125C23">
      <w:pPr>
        <w:spacing w:after="0"/>
        <w:rPr>
          <w:rFonts w:ascii="Times New Roman" w:hAnsi="Times New Roman" w:cs="Times New Roman"/>
          <w:sz w:val="24"/>
          <w:szCs w:val="24"/>
        </w:rPr>
      </w:pPr>
    </w:p>
    <w:p w:rsidR="00125C23" w:rsidRPr="00125C23" w:rsidRDefault="00125C23" w:rsidP="00125C23">
      <w:pPr>
        <w:rPr>
          <w:rFonts w:ascii="Times New Roman" w:hAnsi="Times New Roman" w:cs="Times New Roman"/>
          <w:sz w:val="24"/>
          <w:szCs w:val="24"/>
        </w:rPr>
      </w:pPr>
    </w:p>
    <w:p w:rsidR="00125C23" w:rsidRPr="00125C23" w:rsidRDefault="00125C23" w:rsidP="00125C23">
      <w:pPr>
        <w:rPr>
          <w:rFonts w:ascii="Times New Roman" w:hAnsi="Times New Roman" w:cs="Times New Roman"/>
          <w:sz w:val="24"/>
          <w:szCs w:val="24"/>
        </w:rPr>
      </w:pPr>
    </w:p>
    <w:p w:rsidR="00125C23" w:rsidRPr="00125C23" w:rsidRDefault="00125C23" w:rsidP="00125C23">
      <w:pPr>
        <w:rPr>
          <w:rFonts w:ascii="Times New Roman" w:hAnsi="Times New Roman" w:cs="Times New Roman"/>
          <w:sz w:val="24"/>
          <w:szCs w:val="24"/>
        </w:rPr>
      </w:pPr>
    </w:p>
    <w:p w:rsidR="00125C23" w:rsidRPr="00125C23" w:rsidRDefault="00125C23" w:rsidP="00125C23">
      <w:pPr>
        <w:rPr>
          <w:rFonts w:ascii="Times New Roman" w:hAnsi="Times New Roman" w:cs="Times New Roman"/>
          <w:sz w:val="24"/>
          <w:szCs w:val="24"/>
        </w:rPr>
      </w:pPr>
    </w:p>
    <w:p w:rsidR="00125C23" w:rsidRDefault="00125C23" w:rsidP="00125C23">
      <w:pPr>
        <w:rPr>
          <w:rFonts w:ascii="Times New Roman" w:hAnsi="Times New Roman" w:cs="Times New Roman"/>
          <w:sz w:val="24"/>
          <w:szCs w:val="24"/>
        </w:rPr>
      </w:pPr>
    </w:p>
    <w:p w:rsidR="00125C23" w:rsidRPr="00125C23" w:rsidRDefault="00125C23" w:rsidP="00125C23">
      <w:pPr>
        <w:tabs>
          <w:tab w:val="left" w:pos="1080"/>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noProof/>
          <w:sz w:val="24"/>
          <w:szCs w:val="24"/>
          <w:lang w:eastAsia="ru-RU"/>
        </w:rPr>
        <w:drawing>
          <wp:inline distT="0" distB="0" distL="0" distR="0">
            <wp:extent cx="6210300" cy="8302248"/>
            <wp:effectExtent l="19050" t="0" r="0" b="0"/>
            <wp:docPr id="2" name="Рисунок 2" descr="C:\Users\user\Desktop\20191119-130819_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1119-130819_p3.jpg"/>
                    <pic:cNvPicPr>
                      <a:picLocks noChangeAspect="1" noChangeArrowheads="1"/>
                    </pic:cNvPicPr>
                  </pic:nvPicPr>
                  <pic:blipFill>
                    <a:blip r:embed="rId6" cstate="print"/>
                    <a:srcRect/>
                    <a:stretch>
                      <a:fillRect/>
                    </a:stretch>
                  </pic:blipFill>
                  <pic:spPr bwMode="auto">
                    <a:xfrm>
                      <a:off x="0" y="0"/>
                      <a:ext cx="6210300" cy="8302248"/>
                    </a:xfrm>
                    <a:prstGeom prst="rect">
                      <a:avLst/>
                    </a:prstGeom>
                    <a:noFill/>
                    <a:ln w="9525">
                      <a:noFill/>
                      <a:miter lim="800000"/>
                      <a:headEnd/>
                      <a:tailEnd/>
                    </a:ln>
                  </pic:spPr>
                </pic:pic>
              </a:graphicData>
            </a:graphic>
          </wp:inline>
        </w:drawing>
      </w:r>
    </w:p>
    <w:sectPr w:rsidR="00125C23" w:rsidRPr="00125C23" w:rsidSect="00125C2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09CF92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0DED726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B68079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25E45D3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436C612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628C89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333AB1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5"/>
    <w:multiLevelType w:val="hybridMultilevel"/>
    <w:tmpl w:val="2443A858"/>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6"/>
    <w:multiLevelType w:val="hybridMultilevel"/>
    <w:tmpl w:val="2D1D5AE8"/>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7"/>
    <w:multiLevelType w:val="hybridMultilevel"/>
    <w:tmpl w:val="6763845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8"/>
    <w:multiLevelType w:val="hybridMultilevel"/>
    <w:tmpl w:val="75A2A8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25C23"/>
    <w:rsid w:val="00125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C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C23"/>
    <w:rPr>
      <w:rFonts w:ascii="Tahoma" w:hAnsi="Tahoma" w:cs="Tahoma"/>
      <w:sz w:val="16"/>
      <w:szCs w:val="16"/>
    </w:rPr>
  </w:style>
  <w:style w:type="paragraph" w:styleId="a5">
    <w:name w:val="No Spacing"/>
    <w:uiPriority w:val="1"/>
    <w:qFormat/>
    <w:rsid w:val="00125C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2741</Words>
  <Characters>15629</Characters>
  <Application>Microsoft Office Word</Application>
  <DocSecurity>0</DocSecurity>
  <Lines>130</Lines>
  <Paragraphs>36</Paragraphs>
  <ScaleCrop>false</ScaleCrop>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2019-11-20T07:28:00Z</dcterms:created>
  <dcterms:modified xsi:type="dcterms:W3CDTF">2019-11-20T07:34:00Z</dcterms:modified>
</cp:coreProperties>
</file>