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4C6" w:rsidRDefault="00EE74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8853972"/>
            <wp:effectExtent l="19050" t="0" r="0" b="0"/>
            <wp:docPr id="1" name="Рисунок 1" descr="C:\Users\user\Desktop\Полож\20191120-123637_p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\20191120-123637_p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53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4C6" w:rsidRDefault="00EE74C6">
      <w:pPr>
        <w:rPr>
          <w:rFonts w:ascii="Times New Roman" w:hAnsi="Times New Roman" w:cs="Times New Roman"/>
          <w:sz w:val="24"/>
          <w:szCs w:val="24"/>
        </w:rPr>
      </w:pPr>
    </w:p>
    <w:p w:rsidR="00EE74C6" w:rsidRPr="005D41EE" w:rsidRDefault="00EE74C6" w:rsidP="00EE74C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lastRenderedPageBreak/>
        <w:t>2. Цель и задачи педагогического мониторинга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(оценки индивидуального развития)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2.1 Цель оценки индивидуального развития – определение индивидуального образовательного маршрута ребёнка, выявление результативности образовательного процесса, лежащего в основе планирования педагогического проектирования.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2.2 Задачи: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 ;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оптимизации работы с группой детей.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 Организация проведения педагогического мониторинга</w:t>
      </w: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(оценки индивидуального развития)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3.1 Оценка индивидуального развития осуществляется через отслеживание результатов освоения детьми образовательной программы по всем образовательным областям.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3.2 Оценка индивидуального развития осуществляется в течение времени пребывания ребенка в Учреждении (с 7.00 до 19.00, исключая время, отведенное на сон).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3.3 Оценка индивидуального развития осуществляется через наблюдение, беседы, продукты детской деятельности, специальные диагностические ситуации, организуемые воспитателями всех возрастных групп 2 раза в год – в начале и в конце учебного года (сентябрь, апрель). В первом случае, она помогает выявить наличный уровень деятельности, а во втором – наличие динамики ее развития.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3.4 Разработка методологической основы оценки индивидуального развития в Учреждении обеспечивается при помощи эффективных методик.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3.5. Педагогическая оценка индивидуального развития воспитателями и специалистами оценивается: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 балла – качество проявляется устойчиво (достаточный уровень) .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 балла – качество проявляется неустойчиво (близкий к достаточному уровню) .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0 баллов – качество не проявляется (недостаточный уровень) .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Результаты оценки индивидуального развития выражены в процентах и объективно показывают: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успешность освоения Программы каждым ребенком;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успешность формирования у каждого ребенка группы необходимых интегративных качеств;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- уровень и динамика нервно-психического развития;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уровень мотивационной, волевой, интеллектуальной и психологической готовности к обучению в школе.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4. Контроль за проведением процедуры: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проведение ежедневного текущего контроля;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-организацию тематического контроля;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-проведение оперативного контроля;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-посещение занятий, организацию режимных моментов и других видов деятельности;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-проверку документации.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 .Оценка результатов педагогической диагностики обобщается в конце учебного года с целью анализа и планирования содержания ОД на следующий учебный год и осуществляется администрацией ДОО. Зачитывает на итоговом педагогическом Совете Учреждения.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 Требования к оформлению документации.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6.1 Материал педагогической диагностики, пособия для определения уровня индивидуального развития детей дошкольного возраста с 2 до 7 лет образовательных стандартов – хранятся у педагогов и обновляется по мере необходимости.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6.2 Материал педагогической диагностики для определения целевых ориентиров хранятся в методическом кабинете.</w:t>
      </w:r>
    </w:p>
    <w:p w:rsidR="00EE74C6" w:rsidRPr="005D41EE" w:rsidRDefault="00EE74C6" w:rsidP="00EE74C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D41EE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6.3 Результаты педагогических наблюдений за уровнем индивидуального развития оформляются в единую таблицу и хранятся в методическом кабинете.</w:t>
      </w:r>
    </w:p>
    <w:p w:rsidR="00EE74C6" w:rsidRPr="005D41EE" w:rsidRDefault="00EE74C6" w:rsidP="00EE74C6">
      <w:pPr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5D41EE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 </w:t>
      </w:r>
    </w:p>
    <w:p w:rsidR="00EE74C6" w:rsidRDefault="00EE74C6" w:rsidP="00EE74C6"/>
    <w:p w:rsidR="00EE74C6" w:rsidRPr="00EE74C6" w:rsidRDefault="00EE74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0005" cy="8825419"/>
            <wp:effectExtent l="19050" t="0" r="0" b="0"/>
            <wp:docPr id="2" name="Рисунок 2" descr="C:\Users\user\Desktop\Приказ\20191120-123637_p1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\20191120-123637_p10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2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74C6" w:rsidRPr="00EE74C6" w:rsidSect="00EE74C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E74C6"/>
    <w:rsid w:val="00EE7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2019-11-21T07:26:00Z</dcterms:created>
  <dcterms:modified xsi:type="dcterms:W3CDTF">2019-11-21T07:41:00Z</dcterms:modified>
</cp:coreProperties>
</file>