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F44" w:rsidRPr="007F1F44" w:rsidRDefault="007F1F44" w:rsidP="007F1F44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7F1F44">
        <w:rPr>
          <w:rFonts w:ascii="Times New Roman" w:hAnsi="Times New Roman" w:cs="Times New Roman"/>
          <w:sz w:val="24"/>
          <w:szCs w:val="24"/>
        </w:rPr>
        <w:t>ФГОС дошкольного образования разработан и утверждён советом впервые в российской истории в соответствии с требованиями вступившего в силу 1 сентября 2013 года Федерального закона «Об образовании в Российской Федерации»</w:t>
      </w:r>
      <w:r w:rsidRPr="007F1F4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F1F44">
        <w:rPr>
          <w:rFonts w:ascii="Times New Roman" w:hAnsi="Times New Roman" w:cs="Times New Roman"/>
          <w:sz w:val="24"/>
          <w:szCs w:val="24"/>
        </w:rPr>
        <w:t>Предметом регулирования ФГОС дошкольного образования являются отношения в сфере образования между их участниками, возникающие при реализации основной образовательной программы дошкольного образования организацией, осуществляющей образовательную деятельность.</w:t>
      </w:r>
      <w:proofErr w:type="gramEnd"/>
      <w:r w:rsidRPr="007F1F44">
        <w:rPr>
          <w:rFonts w:ascii="Times New Roman" w:hAnsi="Times New Roman" w:cs="Times New Roman"/>
          <w:sz w:val="24"/>
          <w:szCs w:val="24"/>
        </w:rPr>
        <w:br/>
        <w:t>При разработке Стандарта учтены: особые образовательные потребности отдельных категорий детей, в том числе с ограниченными возможностями здоровья; возможности освоения ребёнком Программы на разных этапах её реализации.</w:t>
      </w:r>
    </w:p>
    <w:p w:rsidR="007F1F44" w:rsidRPr="007F1F44" w:rsidRDefault="007F1F44" w:rsidP="007F1F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F1F44">
        <w:rPr>
          <w:rFonts w:ascii="Times New Roman" w:hAnsi="Times New Roman" w:cs="Times New Roman"/>
          <w:sz w:val="24"/>
          <w:szCs w:val="24"/>
        </w:rPr>
        <w:t xml:space="preserve">Стандарт утверждает основные принципы: поддержки разнообразия детства; сохранения уникальности и </w:t>
      </w:r>
      <w:proofErr w:type="spellStart"/>
      <w:r w:rsidRPr="007F1F44">
        <w:rPr>
          <w:rFonts w:ascii="Times New Roman" w:hAnsi="Times New Roman" w:cs="Times New Roman"/>
          <w:sz w:val="24"/>
          <w:szCs w:val="24"/>
        </w:rPr>
        <w:t>самоценности</w:t>
      </w:r>
      <w:proofErr w:type="spellEnd"/>
      <w:r w:rsidRPr="007F1F44">
        <w:rPr>
          <w:rFonts w:ascii="Times New Roman" w:hAnsi="Times New Roman" w:cs="Times New Roman"/>
          <w:sz w:val="24"/>
          <w:szCs w:val="24"/>
        </w:rPr>
        <w:t xml:space="preserve"> дошкольного детства как важного этапа в общем развитии человека; полноценного проживания ребёнком всех этапов дошкольного детства, амплификации (обогащения) детского развития; создания благоприятной социальной ситуации развития каждого ребёнка в соответствии с его возрастными и индивидуальными особенностями и склонностями.</w:t>
      </w:r>
      <w:r w:rsidRPr="007F1F4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7F1F44">
        <w:rPr>
          <w:rFonts w:ascii="Times New Roman" w:hAnsi="Times New Roman" w:cs="Times New Roman"/>
          <w:sz w:val="24"/>
          <w:szCs w:val="24"/>
        </w:rPr>
        <w:t xml:space="preserve">Стандарт утверждает основные принципы: содействия и сотрудничества детей и взрослых в процессе развития детей и их взаимодействия с людьми, культурой и окружающим миром; приобщения детей к </w:t>
      </w:r>
      <w:proofErr w:type="spellStart"/>
      <w:r w:rsidRPr="007F1F44">
        <w:rPr>
          <w:rFonts w:ascii="Times New Roman" w:hAnsi="Times New Roman" w:cs="Times New Roman"/>
          <w:sz w:val="24"/>
          <w:szCs w:val="24"/>
        </w:rPr>
        <w:t>социокультурным</w:t>
      </w:r>
      <w:proofErr w:type="spellEnd"/>
      <w:r w:rsidRPr="007F1F44">
        <w:rPr>
          <w:rFonts w:ascii="Times New Roman" w:hAnsi="Times New Roman" w:cs="Times New Roman"/>
          <w:sz w:val="24"/>
          <w:szCs w:val="24"/>
        </w:rPr>
        <w:t xml:space="preserve"> нормам, традициям семьи, общества и государства; формирования познавательных интересов и познавательных действий ребёнка через его включение в различные виды деятельности; учёта этнокультурной и социальной ситуации развития детей.</w:t>
      </w:r>
      <w:proofErr w:type="gramEnd"/>
      <w:r w:rsidRPr="007F1F4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F1F44">
        <w:rPr>
          <w:rFonts w:ascii="Times New Roman" w:hAnsi="Times New Roman" w:cs="Times New Roman"/>
          <w:sz w:val="24"/>
          <w:szCs w:val="24"/>
        </w:rPr>
        <w:t>Стандарт преследует следующие цели: обеспечение государством равенства возможностей для каждого ребёнка в получении качественного дошкольного образования; обеспечение государственных гарантий уровня и качества образования на основе единства обязательных требований к условиям реализации основных образовательных программ, их структуре и результатам их освоения; сохранение единства образовательного пространства РФ относительно уровня дошкольного образования.</w:t>
      </w:r>
      <w:r w:rsidRPr="007F1F4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F1F44">
        <w:rPr>
          <w:rFonts w:ascii="Times New Roman" w:hAnsi="Times New Roman" w:cs="Times New Roman"/>
          <w:sz w:val="24"/>
          <w:szCs w:val="24"/>
        </w:rPr>
        <w:t xml:space="preserve">Стандарт решает задачи: обеспечения вариативности и разнообразия содержания образовательных программ и организационных форм уровня дошкольного образования, возможности формирования образовательных программ различных уровней сложности и направленности с учётом образовательных потребностей и способностей воспитанников; формирования </w:t>
      </w:r>
      <w:proofErr w:type="spellStart"/>
      <w:r w:rsidRPr="007F1F44">
        <w:rPr>
          <w:rFonts w:ascii="Times New Roman" w:hAnsi="Times New Roman" w:cs="Times New Roman"/>
          <w:sz w:val="24"/>
          <w:szCs w:val="24"/>
        </w:rPr>
        <w:t>социокультурной</w:t>
      </w:r>
      <w:proofErr w:type="spellEnd"/>
      <w:r w:rsidRPr="007F1F44">
        <w:rPr>
          <w:rFonts w:ascii="Times New Roman" w:hAnsi="Times New Roman" w:cs="Times New Roman"/>
          <w:sz w:val="24"/>
          <w:szCs w:val="24"/>
        </w:rPr>
        <w:t xml:space="preserve"> среды, соответствующей возрастным и индивидуальным особенностям детей.</w:t>
      </w:r>
      <w:r w:rsidRPr="007F1F4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F1F44">
        <w:rPr>
          <w:rFonts w:ascii="Times New Roman" w:hAnsi="Times New Roman" w:cs="Times New Roman"/>
          <w:sz w:val="24"/>
          <w:szCs w:val="24"/>
        </w:rPr>
        <w:t>Стандарт устанавливает требования, обязательные при реализации Программы, в том числе: к структуре Программы; к условиям реализации Программы, включающим требования к психолого-педагогическим, кадровым, финансовым условиям и к предметно-пространственной среде; к результатам освоения Программы, представленным в виде целевых ориентиров дошкольного образования.</w:t>
      </w:r>
      <w:r w:rsidRPr="007F1F4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F1F44">
        <w:rPr>
          <w:rFonts w:ascii="Times New Roman" w:hAnsi="Times New Roman" w:cs="Times New Roman"/>
          <w:sz w:val="24"/>
          <w:szCs w:val="24"/>
        </w:rPr>
        <w:t>Стандарт устанавливает требования, обязательные при реализации Программы, в том числе: к структуре Программы; к условиям реализации Программы, включающим требования к психолого-педагогическим, кадровым, финансовым условиям и к предметно-пространственной среде; к результатам освоения Программы, представленным в виде целевых ориентиров дошкольного образования.</w:t>
      </w:r>
    </w:p>
    <w:p w:rsidR="00071D0A" w:rsidRPr="007F1F44" w:rsidRDefault="00071D0A" w:rsidP="007F1F44">
      <w:pPr>
        <w:rPr>
          <w:rFonts w:ascii="Times New Roman" w:hAnsi="Times New Roman" w:cs="Times New Roman"/>
          <w:sz w:val="24"/>
          <w:szCs w:val="24"/>
        </w:rPr>
      </w:pPr>
    </w:p>
    <w:sectPr w:rsidR="00071D0A" w:rsidRPr="007F1F44" w:rsidSect="003675A6">
      <w:pgSz w:w="1173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F1F44"/>
    <w:rsid w:val="00071D0A"/>
    <w:rsid w:val="003675A6"/>
    <w:rsid w:val="007F1F44"/>
    <w:rsid w:val="008A690C"/>
    <w:rsid w:val="00AB632F"/>
    <w:rsid w:val="00B6289D"/>
    <w:rsid w:val="00D34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D0A"/>
  </w:style>
  <w:style w:type="paragraph" w:styleId="2">
    <w:name w:val="heading 2"/>
    <w:basedOn w:val="a"/>
    <w:link w:val="20"/>
    <w:uiPriority w:val="9"/>
    <w:qFormat/>
    <w:rsid w:val="007F1F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1F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7F1F44"/>
  </w:style>
  <w:style w:type="character" w:styleId="a3">
    <w:name w:val="Hyperlink"/>
    <w:basedOn w:val="a0"/>
    <w:uiPriority w:val="99"/>
    <w:semiHidden/>
    <w:unhideWhenUsed/>
    <w:rsid w:val="007F1F4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F1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F1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1F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5320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7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09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42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8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484</Words>
  <Characters>2760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2018-01-29T12:10:00Z</dcterms:created>
  <dcterms:modified xsi:type="dcterms:W3CDTF">2018-01-29T12:14:00Z</dcterms:modified>
</cp:coreProperties>
</file>